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da05b66bf4d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張炳煌赴美宣揚e筆書畫之美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中文系教授、文錙藝術中心主任張炳煌於7月26日到28日赴美國加州洛杉磯參加在查普曼大學舉行的中文教學研習會，並以「劃時代書法教育－科技與文創的饗宴」為題進行3場專題講學及揮毫。此行受美國南加州中文學校聯合會之邀，張炳煌面對該區各中文學校250位校長與教師們，除了教學傳統書法，並介紹與本校共同研發的數位e筆工具，讓參與者體驗書畫之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019c2d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bf87a3c3-a617-42e1-b3d6-c947fd115866.jpg"/>
                      <pic:cNvPicPr/>
                    </pic:nvPicPr>
                    <pic:blipFill>
                      <a:blip xmlns:r="http://schemas.openxmlformats.org/officeDocument/2006/relationships" r:embed="R36adc6eb189c45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28672"/>
              <wp:effectExtent l="0" t="0" r="0" b="0"/>
              <wp:docPr id="1" name="IMG_bcc588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2ed831bd-ee37-43dd-8973-a06409bee930.jpg"/>
                      <pic:cNvPicPr/>
                    </pic:nvPicPr>
                    <pic:blipFill>
                      <a:blip xmlns:r="http://schemas.openxmlformats.org/officeDocument/2006/relationships" r:embed="R15cadd6f79624b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28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41e63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1080bed2-1f32-4817-bae4-eae39ed1e6d1.jpg"/>
                      <pic:cNvPicPr/>
                    </pic:nvPicPr>
                    <pic:blipFill>
                      <a:blip xmlns:r="http://schemas.openxmlformats.org/officeDocument/2006/relationships" r:embed="Rd99b9193584146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adc6eb189c45b6" /><Relationship Type="http://schemas.openxmlformats.org/officeDocument/2006/relationships/image" Target="/media/image2.bin" Id="R15cadd6f79624b62" /><Relationship Type="http://schemas.openxmlformats.org/officeDocument/2006/relationships/image" Target="/media/image3.bin" Id="Rd99b91935841461c" /></Relationships>
</file>