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ceae5a61747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暑假服務隊授旗 200生熱血出發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學務處課外活動輔導組於6月24日上午10時在B713舉行「107學年度第二學期暑假服務隊授旗典禮暨行前講習」。行政副校長莊希豐、學務長林俊宏、課外組組長陳瑞娥等師長出席。本次共有13隊參與暑期服務，總計超過200人，其中11隊在國內進行服務，2隊遠赴柬埔寨從事國際志工。
</w:t>
          <w:br/>
          <w:t>首先由莊希豐授予服務隊校旗並致詞表示，「淡江非常重視暑假服務隊，勉勵且肯定同學服務的精神，更期望大家帶著樸實剛毅的精神，讓被服務的對象都可以感受到淡江的美好。最後感謝師生們，並預祝大家任務圓滿成功！」活動中也安排烏克麗麗服務隊帶來歌唱表演，為現場增添滿滿的活力。
</w:t>
          <w:br/>
          <w:t>經探號國外組、經濟四蔡瀞怡分享：「這是我第一次前往柬埔寨服務，既緊張又期待，希望自己能夠展現最好的面貌！」</w:t>
          <w:br/>
        </w:r>
      </w:r>
    </w:p>
  </w:body>
</w:document>
</file>