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af89f690c4e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【留學傳真】國企四陳瑞婧　全方位體驗芬蘭生活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當初芬蘭拉瑞爾科技應用大學並不是我的第一志願，而今我卻認為一切都是最好的安排。一直有歐洲夢的我，雖然在一年多前錯失德國、西班牙的遊學機會，現在則被這個離台灣八千多公里的北歐小國深深吸引，這裡沒有法國的浪漫、德國的嚴謹和西班牙的熱情，但這個冬天被黑夜與白雪籠罩，夏日沐浴著日光的國家，卻有著它獨特的魅力。
</w:t>
          <w:br/>
          <w:t>　對芬蘭的最初印象就是人少樹多，生活步調緩慢愜意，夏末秋初，可以在離家步行5分鐘的小森林裡採摘藍莓和野果；而初雪後的第一場雪球大戰和堆雪人，也讓南方來的我印象深刻。具神秘感的針葉林、拉普蘭的炫目極光、雪地裡拖著雪橇的哈士奇、彌漫木頭香氣的芬蘭桑拿等，都是我芬蘭印象的一部分。在這裡生活了九個月，我曾因為漫漫的黑夜而苦惱，但夏日來臨，逐漸變長的白晝帶來了春夏的生機，刺眼的陽光也時刻提醒著我，這就是高緯度的北歐。
</w:t>
          <w:br/>
          <w:t>　我就讀的校區座落於一個人口只有五萬人的小鎮Hyvinkää，有特色的是該校區的P2P（peer to peer）學習模式，國際學生與當地學生組成5-8人的團隊，實際執行職場業務，這樣的學習模式旨在實際操作，每項工作都會和業界主管互動，在一學期的課程中，學生需要完成公司安排的任務。例如我就幫助酒店提升服務品質：包含協助取得華人用戶的消費體驗，翻譯菜單和入住須知；也曾協助當地羽絨產品公司聯繫支付寶並協助安排商業會議、提供廣告設計概念；幫芬蘭同學尋找供應商並從中國購買商品等等。甚至也曾擔任過專案經理和秘書的職務，學習帶領團隊完成任務。這樣的學習方式，讓我不僅在實際工作中，了解到如何讓團隊因合作表現的更好，印證之前所學習的理論與知識。
</w:t>
          <w:br/>
          <w:t>　校園的設計也是極人性化，除了「campus park」有沙發外，在教室還有舒服的椅子和電視，而且課堂人數不多，可以跟教授近距離互動，創造平等的師生關係，讓學習過程變得更愉悅。和外國人交流是交換生活中的亮點，學校刻意安排說不同語言的學生住在一起，三個人共用廚房和客廳，就像是一個小家庭；所有的交換生都住在同一區，每週都有不同的活動，像是「Asian dinner」或是「Spanish dinner」等。另外，和在地學生的交流也十分有趣，我們討論的範圍廣泛，不管是廣告關注重點、美食、風俗、生活習慣…等。置身於當地或許是了解文化的最佳途徑，但和本地人交流絶對是最佳方法。大家常會互相分享在芬蘭的想法，而在交流的過程中，我也體悟到「stereotype（刻板印象）」是錯誤的，例如我遇到過常遲到的德國人，也碰過很安靜的墨西哥人。交換學生的生活，讓我了解世界之大，以及尊重每個人的不同，我認為文化的差異並不會使不同國家的人疏遠，正是這些差異才使得世界變得那麼有趣多元，讓我想更加了解這個世界。
</w:t>
          <w:br/>
          <w:t>　旅行也是交換生活的一大部分，在歐洲的時間我曾為聖彼得堡皇宮的輝煌而讚嘆，為瑞典河畔夕陽下自己的剪影拍照，與德國室友在聖誕市場買一杯「glühwein」,聽著布拉格廣場上天文鐘敲響的聖誕鐘聲，在布達與佩斯中間的大橋上看著夜景，站在拉普蘭結冰的湖面上看著「極光的舞蹈」，在桑拿過後跳進北冰洋攝氏6度的海水…。用自己的雙腳走過的土地的快樂，遠大於在書本上看到或悟到的，獲得的體驗與感想也絕非「道聽途說」，而是親身經歷、自我咀嚼消化後的昇華。古人說：「讀萬卷書不如行萬里路」一點不錯。
</w:t>
          <w:br/>
          <w:t>　有時我走在學校和住家間的森林裡，與樹木共同呼吸，空氣中瀰漫的是葉子與木頭的味道；路上車子很少，但過斑馬線時司機一定會停下來讓路人先通過。陽光從葉子的縫隙中落到地上，風一吹，立刻變得斑駁。花草枯榮，芽長葉落，樹叢中不時穿過幾隻兔子，鳥在高高的樹枝上吱吱喳喳地叫著，在這裡我明白了生活之美。
</w:t>
          <w:br/>
          <w:t>　九個月的時間如白駒過隙，芬蘭留給我的不只是一紙交換文憑，更是一種信念，是一種自知的成熟感。這份交換記憶，像是芬蘭人最愛喝的苦咖啡，沒有多加什麼特殊的調味，看似普普通通，實則回味無窮。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b16a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10344642-8834-4a34-b6a5-5193aaad5b34.jpg"/>
                      <pic:cNvPicPr/>
                    </pic:nvPicPr>
                    <pic:blipFill>
                      <a:blip xmlns:r="http://schemas.openxmlformats.org/officeDocument/2006/relationships" r:embed="Rf43da70048194d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a9a2c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0664e4d1-e34d-4485-91cf-b04c38fc9be4.jpg"/>
                      <pic:cNvPicPr/>
                    </pic:nvPicPr>
                    <pic:blipFill>
                      <a:blip xmlns:r="http://schemas.openxmlformats.org/officeDocument/2006/relationships" r:embed="R8faefb7f4ee047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81944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713ee73c-4529-4604-b43e-bb5f4af2d71a.jpg"/>
                      <pic:cNvPicPr/>
                    </pic:nvPicPr>
                    <pic:blipFill>
                      <a:blip xmlns:r="http://schemas.openxmlformats.org/officeDocument/2006/relationships" r:embed="R705bea83c03d49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3da70048194db0" /><Relationship Type="http://schemas.openxmlformats.org/officeDocument/2006/relationships/image" Target="/media/image2.bin" Id="R8faefb7f4ee047cf" /><Relationship Type="http://schemas.openxmlformats.org/officeDocument/2006/relationships/image" Target="/media/image3.bin" Id="R705bea83c03d490a" /></Relationships>
</file>