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f4a601f69a48b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淡服心引力研習 助生開展志願服務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羿璇淡水校園報導】為提升服務隊品質、使參與學生了解服務價值，以及提高幹部領導能力，學生事務處課外活動輔導組於10月5日、6日舉辦「淡服心引力」研習會，以課程討論、成果發表及交流分享等方式，引導學生在籌組服務隊之際，探討服務動機、目標及需求，總計18個服務隊、逾70人參與。
</w:t>
          <w:br/>
          <w:t>為期兩天的活動邀請到本校招生策略中心主任李美蘭、啟程管理顧問專案經理邱建智、國立陽明大學體育室專案組員陳致源、百冬酒莊股份有限公司活動總監陳儀璇等，以「服務隊的意義及服務提供」、「服務員完整服務觀念建立及團隊共識凝聚」、「營隊安全管理」、「服務贊助企劃書撰寫」主題，引導學生了解服務隊企劃書的撰寫方向、建立服務員心態及共識等。課外組組員駱慈愛表示，「希望前輩們的經驗分享能給予學員方向、減少手忙腳亂的情況。」
</w:t>
          <w:br/>
          <w:t>在討論時段中，由淡服引導員帶領學員思考「服務隊人力有效運用及自我價值提升」、「模擬危機處理及經驗分享」主題，引起學員們的熱烈討論。今年暑假舉辦服務隊的種子課輔社、烏克麗麗社、西洋劍社、高雄校友會等社團，也到場與大家交流服務緣由、內容及分享經驗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afd1f45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94/m\9ba55fa1-4ee5-4cf6-8b94-ab233f7ffb39.JPG"/>
                      <pic:cNvPicPr/>
                    </pic:nvPicPr>
                    <pic:blipFill>
                      <a:blip xmlns:r="http://schemas.openxmlformats.org/officeDocument/2006/relationships" r:embed="R02728b0c34c9411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2728b0c34c94117" /></Relationships>
</file>