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d4ff7bdd145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滁州學院鳳陽花鼓巡演博滿堂彩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本校攜手姊妹校、安徽滁州學院於10月15日晚間7時在淡水校園學生活動中心舉辦「鼓鄉情韵－鳳陽花鼓」藝術團巡演交流晚會，本校國際事務副校長王高成、國際長陳小雀、學務長林俊宏、軍訓室主任張百誠出席，滁州學院副校長兼花鼓藝術團團長吳開華、音樂學院副教授李道琳等師長帶領花鼓藝術團學生參與，全場近兩百人共襄盛舉，晚會由董事會秘書黃文智、滁州市舞蹈家協會主席高靜主持。
</w:t>
          <w:br/>
          <w:t>
</w:t>
          <w:br/>
          <w:t>王高成致詞表示：「淡江大學非常重視國際化交流，在2016年與滁州學院締結姊妹校。滁州學院是一所非常具有歷史、文化底蘊的大學，兩校每年也共同舉辦『皖台物聯網研討會』。今日聚焦在學生社團與鳳陽花鼓的文化、藝術交流，而鳳陽花鼓來自於安徽省滁州市鳳陽縣，集合歌、舞、演奏和表演，深具中國傳統文化特色，很高興有此機會讓兩校同學一同表演，相互展現彼此在文化藝術的成果。」吳開華表示：「我們與淡江大學的合作與日俱增，希望能透過今日晚會的文化交流，進一步提升兩校的友誼，增進雙方的了解，未來舉辦更豐富、多元的活動。」
</w:t>
          <w:br/>
          <w:t>
</w:t>
          <w:br/>
          <w:t>晚會除了由花鼓藝術團帶來《俏花鼓》舞蹈，也有竹笛、揚琴、琵琶獨奏和重奏，另展現蒙古族好客友善的蒙古民歌《鴻雁》、滁州地方的特色歌曲《花鼓鳳陽》等豐富節目，帶給大家豐富精采的視聽饗宴，盡展滁州風情。會中，更邀請師生上臺體驗打花鼓，本校源社帶來《原民迎賓》的舞蹈，充分展現臺灣原住民的熱情與歡迎，火舞社、熱舞社亦帶來帥氣、活力四射的《火舞燦爛》、《熱舞青春》舞蹈，晚會在掌聲中圓滿結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d7656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0e6b338a-f852-4987-a5a1-f7dea47e19f6.JPG"/>
                      <pic:cNvPicPr/>
                    </pic:nvPicPr>
                    <pic:blipFill>
                      <a:blip xmlns:r="http://schemas.openxmlformats.org/officeDocument/2006/relationships" r:embed="Rd0c435609be74d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78339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f754d3c5-38db-4dcf-a46c-fac85bd68fb1.JPG"/>
                      <pic:cNvPicPr/>
                    </pic:nvPicPr>
                    <pic:blipFill>
                      <a:blip xmlns:r="http://schemas.openxmlformats.org/officeDocument/2006/relationships" r:embed="R1e14302ac2b842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2cd87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3f436d30-2ab9-4039-bd02-a61c21d54f67.JPG"/>
                      <pic:cNvPicPr/>
                    </pic:nvPicPr>
                    <pic:blipFill>
                      <a:blip xmlns:r="http://schemas.openxmlformats.org/officeDocument/2006/relationships" r:embed="R8fc3ad1124b242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3f744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f65756ab-75bf-4e4c-8148-741f141c9b87.JPG"/>
                      <pic:cNvPicPr/>
                    </pic:nvPicPr>
                    <pic:blipFill>
                      <a:blip xmlns:r="http://schemas.openxmlformats.org/officeDocument/2006/relationships" r:embed="R61861187307643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8a8cb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f90373fa-9e61-4386-be2f-9dfe900c2e84.JPG"/>
                      <pic:cNvPicPr/>
                    </pic:nvPicPr>
                    <pic:blipFill>
                      <a:blip xmlns:r="http://schemas.openxmlformats.org/officeDocument/2006/relationships" r:embed="R2ce20fb672e74c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c435609be74d8a" /><Relationship Type="http://schemas.openxmlformats.org/officeDocument/2006/relationships/image" Target="/media/image2.bin" Id="R1e14302ac2b84254" /><Relationship Type="http://schemas.openxmlformats.org/officeDocument/2006/relationships/image" Target="/media/image3.bin" Id="R8fc3ad1124b24259" /><Relationship Type="http://schemas.openxmlformats.org/officeDocument/2006/relationships/image" Target="/media/image4.bin" Id="R61861187307643c2" /><Relationship Type="http://schemas.openxmlformats.org/officeDocument/2006/relationships/image" Target="/media/image5.bin" Id="R2ce20fb672e74c7e" /></Relationships>
</file>