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c14600065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柯文哲籲學子培養應變力和學習力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【記者鄭詠之淡水校園報導】本校學生會與公共行政學系合辦「Youthquake青年震盪」講座，於10月21日晚間7時邀請臺北市市長柯文哲主講青年創業，吸引約250位學生到場。
</w:t>
          <w:br/>
          <w:t>柯文哲說明創業的首要條件是要了解現有環境，並點出全球正面臨氣候變遷、高齡社會、數據智能3大趨勢。其中，極端氣候是世界共同遇到的問題，臺灣常見的天然災害有颱風、地震，因此都市計畫的概念就顯得重要，需打造出有韌性的社會以隨機應變。再來，臺灣的65歲以上人口將超過20%，呈現葫蘆型的人口金字塔，是受到戰後嬰兒潮與少子化影響，預計短期內會進入超高齡社會。
</w:t>
          <w:br/>
          <w:t>對於人口議題，柯文哲認為社會還來不及適應、且無前車之鑑可以學習，例如臺灣65歲以上人口就業率只有6%，日本、南韓還有30%。他說：「人均壽命的延長和人口結構的改變，必須把65歲退休的思維丟掉。人口學預測在公共行政是很需要被考慮的一環，且政策是需要實驗的，從執政過程中累積經驗。」
</w:t>
          <w:br/>
          <w:t>進入資訊化時代，現今主管除了管人、管錢，更重要的是要管資料。「沒有統計就沒有統治。」他舉例，捷運站進入人數可調查商圈興盛與沒落，因為人流即為金流。科技快速發展，導致很多產業的營運模式正在改變。柯文哲強調未來無法被預測，鼓勵公務員多創新，不要因為被攻擊而變得保守，他也給現場大學生忠告：「對的事情做、不對的事不要做、認真做，並把握在求學期間培養應變和學習新知的能力。」
</w:t>
          <w:br/>
          <w:t>觀眾、公行一許芳瑜說：「媒體報導或許不夠完整，希望大家不要因此忽略柯文哲的努力，感謝有這次機會可以與政治人物面對面交流。」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56d1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2239d33b-35c0-4c20-8037-7f282d15c30f.JPG"/>
                      <pic:cNvPicPr/>
                    </pic:nvPicPr>
                    <pic:blipFill>
                      <a:blip xmlns:r="http://schemas.openxmlformats.org/officeDocument/2006/relationships" r:embed="Rced8cf8a0e1347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d8cf8a0e1347dd" /></Relationships>
</file>