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82f823142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泰國農業大學與本校機械系簽署「機械碩士雙聯學位」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【記者張展輝淡水校園報導】姊妹校泰國農業大學於10月24日蒞臨本校，該校工學院院長Dr. Peerayuth Charnsethikul、機械系主任Dr. Prapot Kunthong等5位前來參訪。以雙方工學院院長及機械系系主任為代表，並在工學院各系所主任及師生的見證下，簽署「機械碩士雙聯學位」，預計本學年第二學期開始受理申請。工學院院長李宗翰致詞表示：「很榮幸泰國農業大學的蒞臨，此次簽署雙聯學位，研究生在雙方大學各修讀一年，在兩年內獲得兩所大學的碩士學位，也期待未來有更多密切合作與交流。」
</w:t>
          <w:br/>
          <w:t>　機械系系主任王銀添說：「這次的簽約對雙方的幫助很大，泰國學生能在台灣讀書、加上實習工作一年，將有利於回泰國後的就業；相對台灣學生，也能到泰國曼谷，因為當地正在發展經濟特區，有許多的外資引入，需要大量高科技人才，鼓勵台灣學生能到那邊去交流；希望從機械系的學生開始，再拓展到各個系所。」
</w:t>
          <w:br/>
          <w:t>　簽約行程還包括在院長李宗翰、系主任王銀添的陪同下，參觀本校校園環境，以及介紹特色系所之實驗室。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70176"/>
              <wp:effectExtent l="0" t="0" r="0" b="0"/>
              <wp:docPr id="1" name="IMG_943fde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5/m\2fc9e153-b2d9-4874-b7d1-c8dc5316bde1.JPG"/>
                      <pic:cNvPicPr/>
                    </pic:nvPicPr>
                    <pic:blipFill>
                      <a:blip xmlns:r="http://schemas.openxmlformats.org/officeDocument/2006/relationships" r:embed="Ra69975f165f748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975f165f74846" /></Relationships>
</file>