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e0adb3e474f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化學系熊貓講座 安達千波矢談OLED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【記者王怡雯淡水校園報導】化學系將於11月6日上午10時在守謙國際會議中心有蓮廳舉辦熊貓講座，邀請日本九州大學教授、九州大學有機光子學和電子學研究中心負責人安達千波矢（Chihaya Adachi）蒞校，以「Challenge for next generation organic optoelectronics with finely designed organic molecules」為題進行演講。安達千波矢致力開發新一代有機發光二極體技術（Organic Light Emitting Diodes, OLED），於2010年獲得日本政府超過32億日元補助研究外，他所成立的研究中心成為此項技術的研究發展先驅，受到光電企業青睞，如Japan Display、JOLED等創投的資金挹注。
</w:t>
          <w:br/>
          <w:t>本次負責邀請之化學系副教授陳志欣說明，安達教授是材料化學研究領域中，產業發展的前瞻者，他不斷深入精進於前人累積的基礎研究，並將複雜的科學知識轉化於實用且影響生活的重大技術，並應用於產業之中。陳志欣表示，透過本次演講，他將分享OLED研發的心路歷程，以及在學研中如何應用所學並與未來產業相互連結。
</w:t>
          <w:br/>
          <w:t>安達千波矢近10年在材料化學研究領域發表近500篇學術論文，多次獲《Nature》等高聲望的學術期刊刊登，被引用總次數超過10,000次。他獲獎多到不勝枚舉，於2018年獲得日本文部科學大臣表彰之科學技術賞；2017年獲得Nishina紀念獎；2016年獲得THOMSON REUTERS所頒發的卓越研究獎；學術研究之際，他於2015年協同成立的Kyulux公司致力於商品化熱致型延遲螢光（Thermally Activated Delayed Fluorescence，TADF）OLED顯示及照明技術，獲得三星創投策略投資第一輪募資135萬美元開發技術。
</w:t>
          <w:br/>
          <w:t>【新聞小辭典】：OLED目前已為顯示器技術的主流，透過其獨有的材料特性，在通電後此元件即可自體發光；其細微的化學分子如同一層薄塗的顏料一般，將使顯示器的呈現畫質更為精細，且可配合螢幕進行摺疊變形等不同設計，近二年來多數高階手機螢幕都是採用此技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bc5c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4982baf8-661a-44b9-80e6-1459cd7b39c1.jpg"/>
                      <pic:cNvPicPr/>
                    </pic:nvPicPr>
                    <pic:blipFill>
                      <a:blip xmlns:r="http://schemas.openxmlformats.org/officeDocument/2006/relationships" r:embed="Re9026b206fa845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026b206fa84583" /></Relationships>
</file>