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e332bc33744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KEN studio創辦人蔡柏文來校分享數位品牌行銷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【記者林雨荷淡水校園報導】資訊管理學系於11月19日晚間7時邀請KEN Studio創辦人、資策會專任講師蔡柏文，以「數位品牌行銷入門」為題進行演講，現場約20位學生參加。
</w:t>
          <w:br/>
          <w:t>身為「網路原住民」的蔡柏文，自學軟體設計、摸索如何架設網頁，並開始接「網站設計」的案子。2008年的金融風暴，許多產業一蹶不振，蔡柏文發現客戶從單純需要網站的存在，轉變成需要理解、熟知如何將網站充分運用，因此，他開始重視「使用者界面與體驗」並深入數位行銷與社群行銷相關領域，創立KEN Studio透過設計解決問題。
</w:t>
          <w:br/>
          <w:t>  蔡柏文說明，品牌若想要在網路上達成銷售目標必須「做好內容」並「找對對手與盟友」，不應該只是把事情做好，而是讓所有人知道你有把事情做好。隨著時代的轉變，不僅商業公司開始重視行銷，連政府也透過數位行銷防患未然。
</w:t>
          <w:br/>
          <w:t>  資訊發達的現在，消費者行為近十年也產生顯著的改變，「搜尋」及「分享」的出現，充分體現互聯網時代下，人們生活方式及消費行為的轉變和影響。蔡柏文說明「品牌數位行銷流程」，並指出藉由找出：高搜尋量、低競爭度、高內容相關度的「品牌關鍵字」可以創造無限網路流量，因此提供幾項分析工具讓同學參考。蔡柏文引用美國創業家加里．維納查克的話作為結尾:「當你能掌握消費者的注意力，你就掌握一切。」勉勵大家勇敢嘗試，讓自己在網路上讓大家看見。」11月26日還有一場「UX/UI基本概念」，歡迎全校師生快到活動報名系統報名。（網址：https://docs.google.com/forms/d/1pAAEwsJBiCE_opufxCLJp5adyZRCMUzUqmZZ5iNHSqE/viewform?edit_requested=true）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53c27d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bd9d5c49-b886-473c-b34b-79889c59644b.jpg"/>
                      <pic:cNvPicPr/>
                    </pic:nvPicPr>
                    <pic:blipFill>
                      <a:blip xmlns:r="http://schemas.openxmlformats.org/officeDocument/2006/relationships" r:embed="Ra3d570ca348f41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d570ca348f4119" /></Relationships>
</file>