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857ae440643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農情食課　體驗友善土地使用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11月20日，商管大樓3樓大廳舉辦「農情食課-無毒有機印象淡水」小農市集活動，吸引往來師生駐足參觀選購，氣氛熱絡。這是管科系專業知能服務學習課程「廣告行銷與研究」，邀請淡水在地小農與店家參與，除了介紹有機農作方式，也讓大家瞭解農作物從土地耕作到餐桌美食的過程，再從廚餘堆肥回歸土地，以體驗友善土地使用的循環生活。
</w:t>
          <w:br/>
          <w:t>
</w:t>
          <w:br/>
          <w:t>指導老師管科系教授牛涵錚表示，本次結合本校USR計畫，擴大邀請在地使用小農作物的餐廳和店家，讓學生認識對土地友善使用的堅持理念。現場展售有機蔬菜外、有機優格、餅乾等產品，增加學生對淡水這塊土地的認識。牛涵錚指出，籌備這次活動中，學生親自了解小農的理念並設計海報、社群媒體運用與經營，讓他們發揮所學，從實作中提升行銷能力。管科碩二沈德旻認為，可在學校內體驗小農市集很有意義，辦在商管大樓這裡的人流很多，可讓更多人認識淡水小農和相關產品。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06c7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c6d9b3a1-57fc-4438-b07f-2b43a8754971.JPG"/>
                      <pic:cNvPicPr/>
                    </pic:nvPicPr>
                    <pic:blipFill>
                      <a:blip xmlns:r="http://schemas.openxmlformats.org/officeDocument/2006/relationships" r:embed="Rdb923549345b48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217e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b6ad0606-e4a3-45d0-96b4-8553279e7bc8.JPG"/>
                      <pic:cNvPicPr/>
                    </pic:nvPicPr>
                    <pic:blipFill>
                      <a:blip xmlns:r="http://schemas.openxmlformats.org/officeDocument/2006/relationships" r:embed="R3538d1a2c4e049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923549345b4815" /><Relationship Type="http://schemas.openxmlformats.org/officeDocument/2006/relationships/image" Target="/media/image2.bin" Id="R3538d1a2c4e0492a" /></Relationships>
</file>