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8c70ffa0c343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加退選後就貸生收退費辦理開始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加退選後就貸生(家庭年收入114萬元以上者)收退費辦理時間為12/2-12/13，請至中國信託商業銀行網站https://school.ctbcbank.com進行繳款。補繳、退費單，由各系所轉發同學(提供郵局帳戶者，於12/6優先撥入帳戶)。詳情請至學生校級信箱或財務處網站http://www.finance.tku.edu.tw查詢。
</w:t>
          <w:br/>
          <w:t/>
          <w:br/>
        </w:r>
      </w:r>
    </w:p>
  </w:body>
</w:document>
</file>