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1979b0f7043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網紅Miruku打造個人品牌：黃金圈理論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【記者丁孟暄淡水校園報導】想知道怎麼成為成功的Youtuber嗎？學生會與日本旅遊媒體「Pocket Japan 口袋日本」合作，於11月27日晚間在Q306邀請旅居日本的Youtuber「阿奶Miruku」，以「一個人也能經營自媒體！從訂閱人數0到破萬的過程」為題，分享經營個人品牌的心法與日商職場工作經驗。
</w:t>
          <w:br/>
          <w:t>　阿奶Miruku經營頻道3年多，主要介紹日本旅遊、生活、臺日文化衝擊。她說明一部影片在產出的前置、拍攝與後製過程的艱辛，並以黃金圈理論「Why、How、What」鼓勵大家找出個人的商業模式，發揮耐心、毅力去執行並改善。她也分享自己在日商公司遭遇到年齡、性別歧視，提醒想赴日發展的同學須先評估能否接受文化差異，同時鼓勵大家勇於前進，「自主學習非常重要，所有事情都是許多元素的無限加乘。」
</w:t>
          <w:br/>
          <w:t>　中文三李玟欣分享：「聽完今日演講有充電的感覺，從小就被長輩告誡不要學了很多東西卻不專精，如同講者所言，『不會有白費的經驗，只有融會貫通前的磨練。』我們不知道現在的努力在未來會有什麼加乘效果，但絕對都是有用的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737a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8f6aef23-26e4-4585-a391-9bb0b402c289.JPG"/>
                      <pic:cNvPicPr/>
                    </pic:nvPicPr>
                    <pic:blipFill>
                      <a:blip xmlns:r="http://schemas.openxmlformats.org/officeDocument/2006/relationships" r:embed="R1565224c361247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65224c3612473f" /></Relationships>
</file>