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5c80a41c94f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各樓館門牌更動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【本報訊】本校於暑期重新整編淡水校園各樓館門牌編號，師生只要依照選課表上的教室編號對號入座，免得憑著舊印象跑錯教室。
</w:t>
          <w:br/>
          <w:t>
</w:t>
          <w:br/>
          <w:t>　由於更改門牌的計畫早在上學期即完成規劃，所以同學們在上學期選課的時候，選課表上所標示的上課地點，就是現在新的門牌，所以師生只要依照選課表所指示的地點就沒錯。總務處已經將新舊門牌對照表寄發師生的電子郵件帳號。</w:t>
          <w:br/>
        </w:r>
      </w:r>
    </w:p>
  </w:body>
</w:document>
</file>