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4afd51b9641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200境外生球賽增情誼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為增進本校境外生情誼，發揮互助友愛精神，華僑同學聯誼會和境外生輔導組於12月14日、21日舉辦「第九屆境外生球類賽」，在學生活動中心和操場進行籃球、排球、足球、羽球與趣味競賽，總計超過50場比賽，吸引約200位來自香港、澳門、馬來西亞、印尼等地的境外生參與。
</w:t>
          <w:br/>
          <w:t>　活動首日，國際事務副校長王高成致詞表示：「本校教育著重三環五育，『體育』即是其中一項，我們非常鼓勵境外生多多參與體育活動，預祝參賽同學贏得佳績。」活動總召、國企二洪昇昇表示：「感謝境外生的支持，在球賽過程中看到很多同學力求表現，大家也展現出團結的一面，真的很開心。」
</w:t>
          <w:br/>
          <w:t>　來自印尼的國企一盧發基分享：「我第一次參加境外生球賽，認識到來自不同地方的同學，和他們一同切磋球技，是一次很有趣的競賽，希望以後能辦更多類似的活動。」
</w:t>
          <w:br/>
          <w:t/>
          <w:br/>
        </w:r>
      </w:r>
    </w:p>
  </w:body>
</w:document>
</file>