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80d252ee2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歐洲近代文化史成果發表會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「歐洲近代文化史」課程日前舉辦期末成果發表會，會中歷史系副教授林嘉琪分享她帶領學生們走出教室，以實際所學服務淡水國小二年級的學生的心得，「見證修課學生的成長，很有成就感，未來希望可以開設街頭博物館，讓大家發揮所長。」
</w:t>
          <w:br/>
          <w:t>　「歐洲近代文化史」是一門「專業知能服務學習」的課程，修課學生歷史三張文彥表示，經過授課教師的指導後，了解到原來歷史系學生可以運用自身所學服務小朋友，看到他們幸福的笑容，及從口中說出謝謝的時候，「我想這就是身為大學生的應該付出的社會教育回饋，在課程及服務學習中學到了很多，感謝老師的認真指導，一切的辛苦都相當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ef27d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78745b04-9c50-45be-9dd4-3db0c7141914.jpg"/>
                      <pic:cNvPicPr/>
                    </pic:nvPicPr>
                    <pic:blipFill>
                      <a:blip xmlns:r="http://schemas.openxmlformats.org/officeDocument/2006/relationships" r:embed="R8d8eb790e1a14e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eb790e1a14efe" /></Relationships>
</file>