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11bb8343841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陳彥升校友帶領晉陞科技打造台灣太空夢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晉陞太空科技公司董事長陳彥升（本校航太系校友），曾是美國航空暨太空總署（NASA）的科學家，於2005年回台進入國家太空中心研發團隊，曾任國家太空中心（NSPO）探空火箭計劃主持人。陳校友曾於受訪時表示「做別人沒做過的，才會成功！」，故於2016年創辦台灣第一家太空科技公司，決定用自己研發的火箭把台灣自製的衛星送上太空。探空火箭「飛鼠一號」於今年2月進行試射雖未成功，預計將於日後再進行試射，帶領台灣太空產業向前邁進。（資料來源／校友服務暨資源發展處提供）</w:t>
          <w:br/>
        </w:r>
      </w:r>
    </w:p>
  </w:body>
</w:document>
</file>