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65cd73e3541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品管圈複審 10隊爭鳴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羿璇淡水校園報導】本校108學年度「第11屆淡江品管圈競賽活動」複審會議3月11日於覺聲國際會議廳舉行，品管圈競賽召集人、秘書長劉艾華致詞表示，「本校持續推動TQM的精神，每年都會舉辦競賽，希望同仁們藉此了解保持『品質』的方法、態度，同時吸收委員的建議，轉化為工作的動力。」 
</w:t>
          <w:br/>
          <w:t>此次入圍複審的圈隊有台北轉圈圈、豬圈、錢錢圈、圈什麼圈、救火圈、濤圈、出神入化圈、工頭圈、蓋世無雙圈、化媒圈10個圈隊，其中豬圈和工頭圈為學生圈隊，顯示學生對於參與品管圈活動仍具有一定興趣。各圈隊皆費盡心思，各展所長地進行簡報，讓過程精彩有趣卻不失專業。本次複審會議由4位校外委員及3位校內委員進行審查，分別為中原大學工業與系統工程學系副教授江瑞清、中華民國品質學會經營品質委員會主任委員吳英志、行政院勞動力發展署正訓練師彭淑芸、澄清綜合醫院護理部主任黃麗玲、本校總務組組長丘瑞玲及教育學院秘書單文暄，以及召集人劉艾華。
</w:t>
          <w:br/>
          <w:t>　經過整日的發表後，委員進行資料審查，並針對各圈隊的表現進行講評，總體來說，在「主題」上，評審認為一個好的主題是成功的一半，像是以「提升什麼的效率」為題的話，看不出有什麼評價基準，題目就會不夠聚焦、明確，而題目中不需要加如何，應該是動詞加名詞再加評價基準，例如降低、提升某活動的什麼率，且跟活動的目標要對應；在「目標設定」上，目標設定應該是在現況分析之後，一般設定目標是8/2的比例，改善20%的重點項目，達到80%的成效；而在甘特圖中的比例，對策實施的過程，至少要占掉所有活動行程的三分之一，並建議要畫上計畫線跟實際線。本次競賽結果將於4月10舉行的全面品質管理研習會進行頒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3616"/>
              <wp:effectExtent l="0" t="0" r="0" b="0"/>
              <wp:docPr id="1" name="IMG_939996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3fe61298-940a-4a16-841f-942cd5099463.jpeg"/>
                      <pic:cNvPicPr/>
                    </pic:nvPicPr>
                    <pic:blipFill>
                      <a:blip xmlns:r="http://schemas.openxmlformats.org/officeDocument/2006/relationships" r:embed="R073502941f674a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3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3502941f674ae1" /></Relationships>
</file>