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b459cfd6747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金鷹校友賴佳怡職場經驗分享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【記者鄭少玲淡水校園報導】13日下午4時在Q409，本校外交與國際關係學系邀請本校第三十三屆金鷹獎得主、現職NEC台灣總經理賴佳怡，她以「Develop Key Competencies to Become the Top Talents for Global Company」為題，進行專題演講，全場以全英語進行。會中，她分享求學歷程、自身職場的工作經驗、如何帶領轉型成功等經驗，並向學弟妹說明進入跨國公司所應具備的關鍵能力與特質。
</w:t>
          <w:br/>
          <w:t>　外交與國際系系主任鄭欽模表示，金鷹校友賴佳怡的成功職場表現適合作為學生學習的標竿，透過金鷹校友賴佳怡的分享，讓學生可提前了解跨國企業文化和經營特色。此外，本系學生來自各國且外語能力扎實，在多元文化的背景下養成具有豐富的國際觀，日常就有良好的國際交流、和社交及對談技巧等經驗，這是進入跨國企業具有極大優勢，鼓勵同學進行跨領域的學習與嘗試，多方發展，以期待學生成為世界公民。
</w:t>
          <w:br/>
          <w:t>　系學會公關長、外交與國際二謝閔裕認為，很高興能邀請學姊返校分享自身經驗，透過她的說明幫助我們更了解跨國企業的眉角。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3173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3efd32c6-aace-421e-b858-6102d50c55e6.JPG"/>
                      <pic:cNvPicPr/>
                    </pic:nvPicPr>
                    <pic:blipFill>
                      <a:blip xmlns:r="http://schemas.openxmlformats.org/officeDocument/2006/relationships" r:embed="R3dd626beb72648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d626beb72648de" /></Relationships>
</file>