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2580941eb643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大三出國留學計畫 3/31止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英文系109學年度全校大三出國留學計畫開始申請至31日止，歡迎全校各科系的大二同學皆可提出申請。本次開放申請的學校有美國賓州印第安納大學、維諾納州立大學、加拿大布蘭登大學，以及澳洲昆士蘭科技大學共4所大學，留學期間為2020年8月至2021年5月。歡迎有興趣學生請至英文系網站了解申請相關規定，獲至外語大樓207英文系系辦詢問。（英文系系辦校內分機2344、英文系網站網址：https://www.tflx.tku.edu.tw/english/opinion/321/2933）
</w:t>
          <w:br/>
          <w:t/>
          <w:br/>
        </w:r>
      </w:r>
    </w:p>
  </w:body>
</w:document>
</file>