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47836699a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操盤高手爭霸賽 等你來挑戰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陳子璿淡水校園報導】為讓本校學生學習投資的重要性，商管學院舉辦「操盤高手投資模擬交易爭霸賽」，即日起至4月17日下午5時止，比賽取總報酬率前10名，冠軍可獲得獎金3千元，另外還可抽幸運獎，凡對投資操盤有興趣者，皆可報名參加，相關資訊及現場報名請於上班時間內逕洽財金系辦公室。
</w:t>
          <w:br/>
          <w:t>　爭霸賽採一人組一隊參賽，不得重覆報名，成功者將提供帳號和密碼，於4月13至17日開放試行操盤，4月20日至6月5日則為正式競賽期間，競賽方式以一千萬的虛擬金額進行股票、權證、期貨、選擇權等投資，以總報酬率為排名依據，競賽期間每日下午3時後公布競賽成績。</w:t>
          <w:br/>
        </w:r>
      </w:r>
    </w:p>
  </w:body>
</w:document>
</file>