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48f6721c2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【人物短波】陳頤華拍攝機車廣告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公行系校友陳頤華擔任《秋刀魚》雜誌總編輯，以臺灣視角看日本文化的雜誌風格，在業界頗受好評，屢屢獲獎，更吸引日商台鈴公司邀約，拍攝機車廣告，暢談簡約設計的細膩手法，並藉由過往自身採訪經驗，分享臺日設計師的跨界觀點。對於首次作為廣告主角，她表示：「拍攝當下十分緊張，甚至為了捕捉騎車的完美畫面而往返同一條路不下十次。」但能透過影片向觀眾傳遞創立紙本雜誌的歷程、女性獨立自主的觀點，即使過程辛勞終將有不凡的成果。（文／陳子璿）</w:t>
          <w:br/>
        </w:r>
      </w:r>
    </w:p>
  </w:body>
</w:document>
</file>