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9184a729249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172次行政會議 葛校長：以獎勵替代補助教師學術研究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第172次行政會議5月1日於覺生國際會議廳舉行，由葛煥昭校長主持，各一級主管出席，教學二級主管、EMBA執行長、通核中心主任、學生會及學生議會代表列席，驚聲國際會議廳、臺北及蘭陽校園同步視訊。
</w:t>
          <w:br/>
          <w:t>　葛校長表示，目前學校防疫措施已穩定執行中，若無特殊狀況，僅需持續依照相關規定，舉辦活動時遵守社交距離即可；另提及109學年度預算，因有多項重要支出，包括新聘專任教師、舉辦70週年校慶、學生宿舍改建等，編列預算時須更加謹慎。同時葛校長指出，本校為重視研究的教學型大學，因此之後關於研究的部分，除跨領域團隊研究、USR計畫及教學實踐研究外，一律改採獎勵措施以鼓勵教師研究，希望教師能在完善教學之餘，也能積極進行學術研究。
</w:t>
          <w:br/>
          <w:t>　會中通過「淡江大學招生委員會設置辦法」第三條修正草案、「淡江大學修繕採購委員會設置辦法」第三條修正草案、「淡江大學專任教師研究獎勵辦法」修工草案、「淡江大學退休人員聯誼會組織章程」修正為「淡江大學退休同仁聯誼會組織章程」及部份條文修正草案、「淡江大學研究發展處設置辦法」第六條修正草案，及「淡江大學水資源管理與政策研究中心設置辦法」、「淡江大學數位語文研究中心設置辦法」、「淡江大學臨床醫學資訊系統發展與應用研究中心設置辦法」廢止案。
</w:t>
          <w:br/>
          <w:t>　會議開始前，葛校長頒發「第11屆品管圈競賽活動」得獎圈隊，前三名為總務處「圈什麼圈」、科學教育中心「化媒圈」、資訊處「救火圈」，分別獲得奬金6萬、4萬及2萬元。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9881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ff990b9-d8a7-4afc-82f5-e5dc9dcc5604.jpeg"/>
                      <pic:cNvPicPr/>
                    </pic:nvPicPr>
                    <pic:blipFill>
                      <a:blip xmlns:r="http://schemas.openxmlformats.org/officeDocument/2006/relationships" r:embed="R5e55c2ff724e44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55c2ff724e4437" /></Relationships>
</file>