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ed6abe3c046e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張振山校友升任金管會證期局局長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行政院金融監督管理委員會證券期貨局(簡稱金管會證期局)，於5月4日舉行局長交接，由前任副局長張振山(本校會計系畢)升任新局長。張校友曾任財政部證管會、行政院金管會等單位，皆著力在證券期貨市場相關職務，對於資本市場發展非常熟悉。依財訊報導中指出，張振山不僅資歷都是與資本市場相關，更對於「發行面」非常嫻熟，做事保守謹慎，期待其能帶領資本市場持續前進。（資料來源／校友服務暨資源發展處）
</w:t>
          <w:br/>
          <w:t/>
          <w:br/>
        </w:r>
      </w:r>
    </w:p>
  </w:body>
</w:document>
</file>