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72a557b03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韓研社邀Youtuber談3年養粉練就11萬訂閱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淡水校園報導】韓國文化研究社於5月6日晚間7時在B713舉辦講座，會中邀請到在YouTube開設「kkk,Kpop」頻道的Youtuber太鹽和寶賤來校，以「把興趣拍成YouTube影片！以Kpop為例！」為題，分享一路走到擁有11萬訂閱者的心路歷程，儘管兩位講者已停止更新頻道內容，仍吸引不少同學前往聆聽。此場活動受防疫管制，現場僅開放70位同學參加。
</w:t>
          <w:br/>
          <w:t>太鹽和寶賤首先介紹經營頻道的心法，勉勵大家趁著學生時期，對於自己想達成的夢想，就一定要勇敢嘗試；只要願意跨出第一步，就能從中找到喜悅、成就感，以及維持下去的方法和動力。他們幽默的口吻，讓現場笑聲不斷。活動尾聲進行問答、隨機抽人跳舞領獎，另由活動贊助商LINE Webtoon贊助的抽獎活動，最後社團也貼心安排團拍及來賓合照時間。
</w:t>
          <w:br/>
          <w:t>韓研社社長、法文二潘慧芯表示：「會在眾多韓國Youtuber中邀請這兩位是因為他們講話既有條理又有笑點，能夠輕鬆炒熱活動氣氛。」社員、財金一林冠妤說：「會來參加是因為有訂閱他們的頻道。聽講完最大收穫就是學會在接受惡意批評時不要放在心上，畢竟Youtuber猶如服務業，不可能滿足所有的受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c8b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ad6f788-b7e6-4219-a4d2-3cd6c70c1481.JPG"/>
                      <pic:cNvPicPr/>
                    </pic:nvPicPr>
                    <pic:blipFill>
                      <a:blip xmlns:r="http://schemas.openxmlformats.org/officeDocument/2006/relationships" r:embed="R9e94f5fefa5a44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da3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f049c633-b4cb-4ff0-9c8d-8d4c108920a5.JPG"/>
                      <pic:cNvPicPr/>
                    </pic:nvPicPr>
                    <pic:blipFill>
                      <a:blip xmlns:r="http://schemas.openxmlformats.org/officeDocument/2006/relationships" r:embed="R31c9f168e0a1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94f5fefa5a44dd" /><Relationship Type="http://schemas.openxmlformats.org/officeDocument/2006/relationships/image" Target="/media/image2.bin" Id="R31c9f168e0a14baf" /></Relationships>
</file>