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5b176242c46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期中線上退選5月25日起為期三天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【記者陳律萍淡水校園報導】本學期學生期中網路退選，系統自5月25日周一中午12時30分至5月27日周三晚間20時30分開放，每日上午11時30分至中午12時30分為維護時間，暫停開放。
</w:t>
          <w:br/>
          <w:t>課務組說明，本學期受「特殊嚴重傳染性肺炎」延後兩週開學，作業時程縮短。期中退選以2科為上限，退選後須符合本校「淡江大學學生選課規則」第六條修習學分數之規定，同學若無法繼續修習課程時，務必於期中退選時間辦理，逾期不再接受以各種理由申請退選。期中退選後，退選科目仍登記於該學期及歷年成績單，且於成績欄加註「停修」字樣，建議同學對於期中成績不佳之課程，再接再厲努力不懈，爭取期末好成績，避免留下停修之紀錄，或退選後造成擋修或延畢。</w:t>
          <w:br/>
        </w:r>
      </w:r>
    </w:p>
  </w:body>
</w:document>
</file>