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02753eaec4c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大傳系邀柴智屏 分享影視行業未來發展態勢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【記者劉江淡水校園報導】5月21日上午10點，知名的電視製作人、經紀人柴智屏蒞校演講，在「影視專案製作」課堂上分享入行經歷、職涯甘苦以及影視行業未來發展態勢。
</w:t>
          <w:br/>
          <w:t>　柴智屏回憶小時候看金鐘獎頒獎典禮，自己最羨慕的不是得獎的女演員、女主持，而是製作人翟瑞瀝。「看到她上台領獎，我好想變成她！」打從那一刻起，她就立志成為一名電視製作人。大學畢業後，柴智屏進入華視，擔任綜藝節目《鑽石舞臺》的執行製作。後來她參與製作新節目《超級星期天》，於1997年、1999年、2000年三度榮獲金鐘獎綜藝節目獎。2001年柴智屏製作《流星花園》風靡亞洲，被美國《商業週刊》評為「亞洲之星」。這讓她明白：「有些事第一個做，就可能在歷史上留名。」
</w:t>
          <w:br/>
          <w:t>　柴智屏希望學生要懂得發現興趣、培養興趣，並為之不斷努力：「一個人如果猶豫不決，那就會過著猶豫不決的人生。」柴智屏指出，未來網路世界每個人都可能變成品牌。「大傳系學生應該關注社會與經濟結構的現象導致媒介如何改變。」大傳系教授王慰慈表示，現在學生普遍覺得影視行業困難重重，希望藉由柴智屏的演講，能夠幫助他們了解未來的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3a89a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091f5767-9acd-4cc0-9153-aaf9d9b824c2.jpg"/>
                      <pic:cNvPicPr/>
                    </pic:nvPicPr>
                    <pic:blipFill>
                      <a:blip xmlns:r="http://schemas.openxmlformats.org/officeDocument/2006/relationships" r:embed="R02e7af48f7494d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e7af48f7494dcd" /></Relationships>
</file>