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0bc2593cb47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尊重性別平等！諮輔軍訓齊籲友善發言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姜雅馨、李佩芸淡水校園報導】詞曲創作社為近期舉辦成果發表會，在社群粉專張貼表演樂團文宣，但因言論涉及性別暴力，掀起爭議。事後社團在粉專發文道歉並取消活動，本校則是啟動性平調查及介入關懷、輔導，導正學生偏差觀念和行為。
</w:t>
          <w:br/>
          <w:t>　網路世界和真實生活一樣，所有的行為皆有禮儀與秩序可循，軍訓室上校秘書林石麟表示，即便在部分的網路平臺可匿名發表，但這不代表可以隨心所欲漫罵、嘲諷或使用污辱字詞來抒發情緒；即使與他人立場不同，也應該以寬容與尊重的態度來表達個人想法。「呼籲同學在網路發言應自重，不要傷害他人，更不要觸犯法律；無論是網路或現實，大家都需要為自己的行為負責。」
</w:t>
          <w:br/>
          <w:t>　諮商暨職涯輔導組組長許凱傑說，這是一次機會教育，讓大家更加明白性別平等和性別友善，「學生不能對於自由創作、邏輯範圍無限上綱，自由的前提應該建立在不能踩踏他人的性傾向、性別意識及理念之下進行，我們真心希望任何一方都能受到公平對待。」他鼓勵同學一起來思考，如果遭遇讓人不舒服的話語和行為時，應該要如何應對才比較適當，並呼籲應該給予學生改過的空間，「我們要抱持友善、包容的態度，尊重性別平等，讓這個環境更加美好。」
</w:t>
          <w:br/>
          <w:t>　諮輔組每年皆有舉辦性別平等工作坊的相關活動，今年4月已舉辦擺攤宣導，陸續會再推出系列講座，屆時歡迎大家踴躍報名。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b3199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a9940dcd-3a54-4f49-a2f0-9a81639a7010.JPG"/>
                      <pic:cNvPicPr/>
                    </pic:nvPicPr>
                    <pic:blipFill>
                      <a:blip xmlns:r="http://schemas.openxmlformats.org/officeDocument/2006/relationships" r:embed="R74af05a0aaa841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af05a0aaa8415c" /></Relationships>
</file>