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cbc8c55ed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建築系畢業評圖 近70作品38師參與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建築系於5月28至31日在黑天鵝展示廳，舉辦第52屆畢業設計校外評圖，本次展出近70件費時一年的成果作品，並邀請共38位學者及建築師參與評比，由建築系副教授鄭晃二擔任本次設計召集老師。
</w:t>
          <w:br/>
          <w:t>　今年以「20%」為主題，是象徵已開啟了21世紀之20%（2020年），同時也表示學生的成長人生和軌跡，更對未來的無限想像。鄭晃二表示，每件設計作品都是學生的用心的成果。淡江建築52屆畢業設計展覽，將於6月18日至22日在臺北松山菸廠文化創意園區二號倉庫展出，歡迎校內師生前往參觀。
</w:t>
          <w:br/>
          <w:t>　本次作品中，建築五羅浚銓的「線性板材的薄殼構築」，是研究不同以往規格的窄長形「線性板材」，希望透過不同的加工方法和機械手臂的輔助，挑戰建築的材料狀態，發展更輕薄的構築機會。羅浚銓認為也許可以結合現今對於金屬板材的加工技術，與金屬最初介入建築的線性方式，以階段性試驗來嘗試做出不同的建築規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98a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448c7b6-f6d7-4695-8e7c-90bbbef14655.JPG"/>
                      <pic:cNvPicPr/>
                    </pic:nvPicPr>
                    <pic:blipFill>
                      <a:blip xmlns:r="http://schemas.openxmlformats.org/officeDocument/2006/relationships" r:embed="R463bebb3052140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bebb30521405e" /></Relationships>
</file>