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fd868a1cf42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資工系AIoT研討會 校友張榮貴談AI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渝萱淡水校園報導】本校資工系於6月3日上午9時10分，在E787舉辦「2020人工智慧與物聯網（AIoT）研討會」，本次以人工智慧與物聯網為主軸，討論深度學習、強化學習，以及自然語言處理，邀請業師和各領域專家，由本校金鷹校友、人工智能股份有限公司董事長張榮貴、交通大學電子工程學系教授鄭文皇、真理大學資訊工程學系 教授游國忠，以及大同大學資訊經營學系教授廖文華進行專題演講，逾70人前來聆聽。
</w:t>
          <w:br/>
          <w:t>　學術副校長何啟東開幕致詞表示，本次因嚴重特殊傳染性肺炎（COVID-19，新冠肺炎）疫情，凸顯了人工智慧與物聯網應用的重要性，本校在這方面布局較早，希望藉由此研討會讓全校師生了解這方面的趨勢，並且認識在這領域中的傑出的AIoT人才，以此作為標竿學習。
</w:t>
          <w:br/>
          <w:t>　會中，張榮貴以「AI服務機器人應用-對話式互動介面」為題，向與會者說明智慧服務的「互動、服務、分析」三大元素，並談到「人工智慧應用是未來趨勢，但是互動是以人為中心的思考模式，所有科技發展都在支持『讓人更容易取得所需』為目標。」廖文華以「人工智慧深度強化學習的應用與發展」為題介紹深度學習，游國忠則以「基於深度學習模式之自然語言處理技術處理概況」解說自然語言處理，鄭文皇則分享AI研究經驗。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07408" cy="4876800"/>
              <wp:effectExtent l="0" t="0" r="0" b="0"/>
              <wp:docPr id="1" name="IMG_c2d964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e3ad2f94-251d-468d-ac0a-46487520a23a.jpg"/>
                      <pic:cNvPicPr/>
                    </pic:nvPicPr>
                    <pic:blipFill>
                      <a:blip xmlns:r="http://schemas.openxmlformats.org/officeDocument/2006/relationships" r:embed="R427f244496f74d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74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7f244496f74d90" /></Relationships>
</file>