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e013a6a80d49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企管系彈性學習活動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陳亭妤淡水校園報導】企管系分別於5月30日、6月6日在西松高中及淡江大學兩地舉辦「淡江大學企管系--彈性學習活動」，系主任張雍昇表示，透過此次彈性學習活動，有助於在評量尺規更加精準訂定，且可協助西松高中達成適性育才目的。
</w:t>
          <w:br/>
          <w:t>　張雍昇指出，此活動是「商業管理學群微課程」的內容之一，主要是因應高中108課綱實施，促進大學選才、育才能有效結合。西松高中為本校的策略聯盟學校，藉由活動可以讓西松高中學生能更了解本校企管系所提供之各項課程規劃內容，並事先體驗淡江大學校園生活。
</w:t>
          <w:br/>
          <w:t>　5月30日企管系李月華、李雅婷等4位老師至西松高中，教授「行銷管理」、「組織行為」、「財務管理」、「供應鏈管理」等課程，並進行綜合座談；6月6日則由西松高中師生一行約17人帶隊至淡江大學進行校園體驗活動，由張雍昇教授「策略管理」課程，並在系學會同學的帶領之下進行BOSS競賽遊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0ee1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234e41c6-1c92-4615-9542-a2c2dac62846.jpg"/>
                      <pic:cNvPicPr/>
                    </pic:nvPicPr>
                    <pic:blipFill>
                      <a:blip xmlns:r="http://schemas.openxmlformats.org/officeDocument/2006/relationships" r:embed="R9b183b21d0be4e9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183b21d0be4e92" /></Relationships>
</file>