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4562a2a38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實力最重要　?林聖寰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水環系畢業生學業獎 
</w:t>
          <w:br/>
          <w:t>甄試上交大環工所 
</w:t>
          <w:br/>
          <w:t>中工會第二十一屆副會長 
</w:t>
          <w:br/>
          <w:t>文錙藝術中心網頁設計人
</w:t>
          <w:br/>
          <w:t>　淡江是一個很不錯的學校，自由的學風、眾多的科系，讓我們可以接觸許多本科系以外的學生，只要好好把握機會，去利用環境，個人發展空間是很大的，這是我當初始料未及的。
</w:t>
          <w:br/>
          <w:t>
</w:t>
          <w:br/>
          <w:t>　在大學四年的生涯中，我很感謝師長的鼓勵，讓我在不斷地嘗試與探索後，找到人生未來的方向。我認為，在大學你想要學習的東西，在社團裡都找得到，人際關係互動、實務經驗累積、專業能力等等，都可藉由社團擴展達到目標。
</w:t>
          <w:br/>
          <w:t>
</w:t>
          <w:br/>
          <w:t>　「社團和課業真的可以兼顧嗎？」經過社團的磨練後，我發現之後的許多事，變得較得心應手。我將大學生活重心放在中工會，在這裡遇到其他科系的夥伴，每個學院的氣質都不一樣，要用不同的方式溝通相處，刺激我多方面思考。在中工會的前兩年，我多方面學習以找尋自己的興趣，「網頁設計」就是在此時愛上的；大三擔任幹部的角色，是要讓學弟妹信賴，並領導整個社團前進，不僅得塑造個人形象，也必須在既有的社團環境求突破。
</w:t>
          <w:br/>
          <w:t>
</w:t>
          <w:br/>
          <w:t>　沒有學長姐的提攜，沒有夥伴的包容，沒有學弟妹的努力，就沒有今天的中工會，也沒有這麼多難忘的回憶與不捨。
</w:t>
          <w:br/>
          <w:t>
</w:t>
          <w:br/>
          <w:t>　有人說：「唸書和考試是兩回事。」我認為我只是較懂得考試技巧，做學問仍要再追求「踏實」。大學生的生活比高中生豐富，其實，只要維持高中對課業的學習態度，持續努力下去，課業上皆能有不錯的成績。時間分配方面，要有輕重緩急，了解自己每一階段的重心在哪裡，如果大一、大二課業基礎打得好，會有更多的時間與自信去處理其他事情。
</w:t>
          <w:br/>
          <w:t>
</w:t>
          <w:br/>
          <w:t>　以過來人的角度來看，淡江人的自信稍顯不足，在這依山傍水的美麗校園中，希望大家不要妄自菲薄，「要擁有好運氣，也有幾分靠實力」！（曾暉雯整理）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1048512"/>
              <wp:effectExtent l="0" t="0" r="0" b="0"/>
              <wp:docPr id="1" name="IMG_c6b4c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39c9ba85-0556-4e32-8da6-1120c275ce3b.jpg"/>
                      <pic:cNvPicPr/>
                    </pic:nvPicPr>
                    <pic:blipFill>
                      <a:blip xmlns:r="http://schemas.openxmlformats.org/officeDocument/2006/relationships" r:embed="R68121a8b65924b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121a8b65924bb9" /></Relationships>
</file>