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26914b688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「守謙」思源 「有蓮」大愛 徐航健續捐1.2億成立獎學金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管理科學研究所校友徐航健繼7年前捐款1.2億元回饋母校，建設守謙國際會議中心大樓後，再度慨捐新台幣1.2億元成立以母親為名的「有蓮獎學金」，簽約儀式於今（8月18日）日下午3時，在守謙會議中心有蓮廳舉行，校長葛煥昭與董事長張家宜率三位副校長及一、二級主管們，感謝其回饋母校善舉，並致贈由文錙藝術中心主任張炳煌親筆題字的「有蓮」墨寶予徐航健。
</w:t>
          <w:br/>
          <w:t>葛煥昭校長致詞時，盛讚徐航健在2013年5月以父親徐守謙之名，捐贈本校興建守謙國際會議中心，對學校具有三項深遠意義，第一是2017年守謙大樓建成啟用，成為淡江發展第五波的起點；第二，增進本校國際化教育理念，提升學術聲譽，守謙國際會議中心最大容量350人的「有蓮廳」，至今已舉辦17場邀請國際大師蒞校演講的熊貓講座，及無數次由各系所舉辦的國際學術研討會，以提升淡江師生國際視野。第三則是帶動校友捐款風潮，凝聚各校友會的向心力，至今已有多位校友捐贈大大小小會議室、同舟廣場及認捐百萬金磚、十萬銀磚及兩萬磚等。
</w:t>
          <w:br/>
          <w:t>張家宜董事長致詞表示非常感動，並說明在2013年催生守謙國際會議中心，將其視為自己的孩子，「當時成立校友服務暨資源發展處後，張創辦人希望校友捐款僅供各系使用，後來擔任校長期間，與校友拉近距離，開始有校友想以捐款方式，在母校留存紀錄，加上徐學長捐贈1億2000萬元，有鑑於其他大學以校友捐款興建大樓之經驗，便興建守謙國際會議中心。」她感謝徐航健校友在硬體建設完成後，再度捐獻獎學金造福淡江學子，也勉勵在座主管們善加利用會議廳，繼續加強國際化，未來會妥善運用獎學金，讓學校得以永續發展。
</w:t>
          <w:br/>
          <w:t>徐航健則表示很榮幸參與獎學金捐贈儀式，「經濟大蕭條時，家母訓示『危機入市』，以股票而言，我謹遵母訓以致成功。」徐航健深受父母教育的影響，「父親畢業於氣象系，27歲時擔任氣象臺臺長、空軍上尉，加上兼課，薪水不吃不喝也僅有3千元，雖然生活辛苦，卻也不曾埋怨政府，母親僅小學畢業，販賣首飾、養雞以負擔6位小孩教育費用。」他將對父母的愛化為對母校師生的大愛。
</w:t>
          <w:br/>
          <w:t>難能可貴的是，徐航健校友一直以來行事低調，行善助人，他表示，自己年事已高，若無法完成回饋母校心願，將由其子徐世傑代為完成。葛校長允諾將成立有蓮獎學金基金管理委員會，將獎學金做最有效的運用。校友服務暨資源發展處執行長彭春陽亦邀請校友總會會長林健祥、淡江菁英會會長江誠榮及世界校友會秘書長李述忠到場觀禮，全國校友總會顧問陳正男特別製作瓷杯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ddef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195538c7-c136-4132-9dd9-56bd05d6c1c4.JPG"/>
                      <pic:cNvPicPr/>
                    </pic:nvPicPr>
                    <pic:blipFill>
                      <a:blip xmlns:r="http://schemas.openxmlformats.org/officeDocument/2006/relationships" r:embed="R06ba9f51893b4e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f96f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17ce0e46-a8fb-4a37-884e-5a7c80704151.JPG"/>
                      <pic:cNvPicPr/>
                    </pic:nvPicPr>
                    <pic:blipFill>
                      <a:blip xmlns:r="http://schemas.openxmlformats.org/officeDocument/2006/relationships" r:embed="R9122e0064fa04d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c9a5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49dcafe8-db5e-40ae-b3e2-0264e3e28207.JPG"/>
                      <pic:cNvPicPr/>
                    </pic:nvPicPr>
                    <pic:blipFill>
                      <a:blip xmlns:r="http://schemas.openxmlformats.org/officeDocument/2006/relationships" r:embed="R7ed5b7fb4a8342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ba9f51893b4eba" /><Relationship Type="http://schemas.openxmlformats.org/officeDocument/2006/relationships/image" Target="/media/image2.bin" Id="R9122e0064fa04db1" /><Relationship Type="http://schemas.openxmlformats.org/officeDocument/2006/relationships/image" Target="/media/image3.bin" Id="R7ed5b7fb4a834253" /></Relationships>
</file>