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9e040b46f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縣府交通局週二會勘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週二（5日）上午十時，台北縣政府交通局與相關單位偕同縣議員李余典與本校交安組、生輔組教官、學生會長許家榮等，一同會勘本校四周道路，初步決議巧克力花園大廈前的道路，將舖上柏油，力霸大學城違規且危害道路的店家招牌等，予以強制拆除，水源街二段的道路，並未達成決議。
</w:t>
          <w:br/>
          <w:t>
</w:t>
          <w:br/>
          <w:t>　當天各路人馬於水源街二段總圖書館側門會合，由本校向縣政府提出有關校園四周交通的改善計劃，交通安全組組長何德仁表示，巧克力花園大廈前的道路顛簸不平，非常危險，由於該地為私人所有，決議將由縣政府出面與地主協調，保證該地整修過後，不會收為國家地。
</w:t>
          <w:br/>
          <w:t>
</w:t>
          <w:br/>
          <w:t>　另外，力霸大學城商家的招牌等雜物，將強制拆除，以免造成道路擁擠，水源街二段的部份，何德仁表示學校經評估後，建議應改為單行道，但校外相關單位表示不可行，並認為若要維持水源街暢通，本校同學不應將機車停於水源街上，針對該說法，本校表示已闢建五虎崗第二停車場，車位足夠，部分同學停車於水源街上，實因住家地點與上課方便，後經學校堅持下，縣政府表示回去後，會再做評估。
</w:t>
          <w:br/>
          <w:t>
</w:t>
          <w:br/>
          <w:t>　交安組組長何德仁呼籲全校同學，若非真的需要用車，盡量不要買機車，一來花錢，二來危險，三則是易造成交通堵塞。</w:t>
          <w:br/>
        </w:r>
      </w:r>
    </w:p>
  </w:body>
</w:document>
</file>