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b5b5fdd39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五虎崗文學獎昨日決審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十七屆五虎崗文學獎於昨（八日），在驚聲國際會議廳順利完成決審，報導文學、散文、小說、新詩首獎分別由大傳三陳建豪、中二C詹琬婷、經濟二謝坤霖、中研二劉紋豪等人獲獎，謝坤霖並獲得新詩組佳作。
</w:t>
          <w:br/>
          <w:t>
</w:t>
          <w:br/>
          <w:t>　報導文學組由評審作家藍博洲、南方朔、蔡振豐一致認為，這次參加的作品水準比起去年高，陳建豪「淡江時報我來報」這篇作品比起今年台灣文學獎的報導文學作品都還來得優秀，值得獲得肯定；散文組作家吳鈞堯、吳鳴、林黛嫚認為詹琬婷的「留不住的世代」平實的呈現出讓人深感熟悉的客家文化。
</w:t>
          <w:br/>
          <w:t>
</w:t>
          <w:br/>
          <w:t>　對於這次的小說組作品，作家黃慶萱、楊敏盛、蔡素芬覺得得獎的作品都夠掌握文字運用，情節的安排也都非常合理，首獎謝昆霖「午夜的杯子」比較具有創意。新詩獎白靈、焦桐、羅智成覺得這次參賽作品，水準沒有去年高，散文詩的創作比例占很高，但卻沒有把詩最原味的感覺表現出來，而首獎「我們出生那年」把詩的韻味表現的很好。
</w:t>
          <w:br/>
          <w:t>
</w:t>
          <w:br/>
          <w:t>　得獎名單別是報導文學獎首獎大傳三陳建豪、推薦獎資傳二李庭吾、佳作保險三楊維帆；散文組首獎中文二詹琬婷、貳獎法文二張則文、佳作英文四陳世玟、中文二洪慈勵、水環四王岫晨、中文三陳人豪；小說組首獎經濟二謝坤霖、推薦獎德文四卓海綾、中文四楊雅如、佳作中文二葉爾雅、歷史一陳康正；新詩首獎中研二劉紋豪、貳獎日文四蘇秀珊、佳作經濟二謝坤霖、歷史二張瓊玉、傳研所二葉俊甫。</w:t>
          <w:br/>
        </w:r>
      </w:r>
    </w:p>
  </w:body>
</w:document>
</file>