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64157e7804b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70週年校慶慶祝活動11月7日登場 歡迎回校共同從心超越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70生日快樂！本校將於11月7日舉行校慶慶祝活動，慶祝大會將於當日上午10時於紹謨紀念體育館舉行，校慶運動大會開幕式上午8時30分在運動場舉行，校友會慶祝活動12時起在守謙國際會議中心熱烈展開，校史館暨張建邦創辦人紀念館則在16時正式啟用。還有一連串的精彩活動如光雕秀、園遊會、微軟戰略結盟簽約暨AI創智學院實境場域啟用、校慶大畫、淡江願景牆揭幕等，等您當天到場參與！相關資訊請詳校慶網頁（網址：http://anniver.tku.edu.tw/70/ ），張家宜董事長與葛煥昭校長誠摯邀請所有淡江人回校同樂。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8192" cy="4876800"/>
              <wp:effectExtent l="0" t="0" r="0" b="0"/>
              <wp:docPr id="1" name="IMG_be0b37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03c3df2-bf09-4af9-858e-46bade147ff1.jpg"/>
                      <pic:cNvPicPr/>
                    </pic:nvPicPr>
                    <pic:blipFill>
                      <a:blip xmlns:r="http://schemas.openxmlformats.org/officeDocument/2006/relationships" r:embed="Re849f0053af74a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81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9f0053af74ac8" /></Relationships>
</file>