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4ebdd7065514c7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1114 期</w:t>
        </w:r>
      </w:r>
    </w:p>
    <w:p>
      <w:pPr>
        <w:jc w:val="center"/>
      </w:pPr>
      <w:r>
        <w:r>
          <w:rPr>
            <w:rFonts w:ascii="Segoe UI" w:hAnsi="Segoe UI" w:eastAsia="Segoe UI"/>
            <w:sz w:val="32"/>
            <w:color w:val="000000"/>
            <w:b/>
          </w:rPr>
          <w:t>教心所網路諮商實務論壇</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【記者黃律沄淡水校園報導】本校教心所為慶祝淡江創校70週年，於11月7日在ED201邀請教心所校友、安博教育集團上海區的副總經理黃珊儀分享網路諮商跨境的服務經驗。
</w:t>
          <w:br/>
          <w:t>黃珊儀先介紹所在公司的業務範圍和該企業選才的流程，她指出，企業會先診斷內部業務情形後，再設計課程對員工教育訓練，以「分析、發展、執行與評估」這四個流程不斷檢核與修正企業經營模式，也能幫助企業知人善任，與公司一起成長。她表示，求職者除了須符合市場需求，將自身的優勢商品化之外，也要清楚地了解職場並非學校，企業需要是機動性高、馬上能上手的人才，建議履歷表上不要強調「學習力強」，而是要以資歷和實力做為面試的門票。
</w:t>
          <w:br/>
          <w:t>教心所副教授楊明磊鼓勵學生，應要靈活運用專業，不要將自己侷限在傳統諮商所界定的工作類型之中，跳出慣有思維或許能開展更不一樣的未來。</w:t>
          <w:br/>
        </w:r>
      </w:r>
    </w:p>
    <w:p>
      <w:pPr>
        <w:jc w:val="center"/>
      </w:pPr>
      <w:r>
        <w:r>
          <w:drawing>
            <wp:inline xmlns:wp14="http://schemas.microsoft.com/office/word/2010/wordprocessingDrawing" xmlns:wp="http://schemas.openxmlformats.org/drawingml/2006/wordprocessingDrawing" distT="0" distB="0" distL="0" distR="0" wp14:editId="50D07946">
              <wp:extent cx="2743200" cy="4876800"/>
              <wp:effectExtent l="0" t="0" r="0" b="0"/>
              <wp:docPr id="1" name="IMG_5c07e9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1/m\a3e53ea1-a43f-4b67-9c3d-59e7f303c6db.jpg"/>
                      <pic:cNvPicPr/>
                    </pic:nvPicPr>
                    <pic:blipFill>
                      <a:blip xmlns:r="http://schemas.openxmlformats.org/officeDocument/2006/relationships" r:embed="R7cc30d42858147ce" cstate="print">
                        <a:extLst>
                          <a:ext uri="{28A0092B-C50C-407E-A947-70E740481C1C}"/>
                        </a:extLst>
                      </a:blip>
                      <a:stretch>
                        <a:fillRect/>
                      </a:stretch>
                    </pic:blipFill>
                    <pic:spPr>
                      <a:xfrm>
                        <a:off x="0" y="0"/>
                        <a:ext cx="2743200"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cc30d42858147ce" /></Relationships>
</file>