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b62dc408d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淡江大學攜手臺灣微軟簽訂AI雲端戰略結盟 AI創智學院實境場域啟用大典 賽博頻道報你知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工智慧領域高速發展，本校獨領風騷，首創全國第一個相關學院：「AI創智學院」，適逢淡江70週年校慶，該學院的4個實境場域，也於11月7日舉行啟用儀式，現場公開多項AI智慧融入校園的實用設計，並由本校與臺灣微軟簽訂AI雲端戰略結盟協議。
</w:t>
          <w:br/>
          <w:t>本校是微軟於今(2020)年10月26日發佈重大投資後，首發簽約學校。11月7日，校長葛煥昭、AI創智學院院長李宗翰、臺灣微軟公司總經理孫基康暨微軟團隊、重要贊助企業領袖等均出席簽約儀式，並為實境場域隆重揭牌。
</w:t>
          <w:br/>
          <w:t>葛煥昭校長表示，本校與臺灣微軟一直保持密切合作關係，很高興在創校70週年校慶的日子裡，與臺灣微軟結盟為AI雲端戰略夥伴，未來也會逐步與臺灣微軟合作，積極培育AI人才。
</w:t>
          <w:br/>
          <w:t>校長強調，AI創智學院整合校內資源，用以實整虛的課程形式，讓學生可以不限時間地點，以線上課程進行學習。另外，也安排實體課程隨時提供解惑，再搭配4個實境場域內的實境考場進行考照，節省學生的時間和金錢。
</w:t>
          <w:br/>
          <w:t>未來淡江大學AI創智學院將透過與企業產業合作方式，讓校內教師運用自身研究成果尋求雙方實務合作機會，與企業共創雙贏。
</w:t>
          <w:br/>
          <w:t>孫基康總經理也表示，淡江大學是資訊業的領導品牌更是培育英才的搖籃，透過這次簽署戰略合作，期許可以透過學校的力量推動產業轉型。他說，臺灣微軟在臺31年，日前宣布臺灣擴大投資計畫時，也承諾將為臺灣培育超過20萬產業數位人才，接下來便是用行動實踐承諾。
</w:t>
          <w:br/>
          <w:t>李宗翰院長說明，臺灣微軟將提供其所有AI學程課程，AI創智學院也會依各種證照的修課要求，設計證照菜單供學生參考依循，並結合實體課程輔導學生考取證照。在AI創智學院則僅需負擔考證費用，學生可以極低的成本，進行跨領域學習並提升職場競爭力。歡迎點閱賽博頻道70週年校慶特輯報導：https://youtu.be/olTLDLn4Stw （文／遠距教學發展中心提供）</w:t>
          <w:br/>
        </w:r>
      </w:r>
    </w:p>
  </w:body>
</w:document>
</file>