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945176f814f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黃山耘分享用以致學課程設計經驗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教師教學發展中心11月19日中午12時於覺生綜合大樓I501室舉辦「創新教學課程設計系列研習」，邀請國立臺灣大學外文系副教授黃山耘，以「先有學還是先有用？探索『用以致學』的課程設計」為題分享他在英文教學當中的經驗。教發中心主任李麗君特別提到，黃山耘到臺大任教兩年後即獲得教學傑出獎，足見教學方面有過人之處，「我們以往說學以致用，真的學了才能用嗎？希望透過黃老師的分享，讓大家好好思考到底是先學先用？」
</w:t>
          <w:br/>
          <w:t>黃山耘依照學與用的關係、用以致學的理念、課程設計要點、實際分享四個部分進行說明。他先以幾年前「博士生賣雞排」的新聞啟發大家思考：學和用之間到底出了什麼問題？他認為：「學生學了之後並不一定無用或不會用，可能是學的方式不夠好，沒有感受到學的用途。」黃山耘強調「用以致學」並非是全面翻轉兩者關係，而是設法將它們結合。以大一英文課為例，他會先向學生說明教學理念、作業的意義、學習的目標與方式，然後，學生瞭解課程學習可以用在何處。同時，他也指出老師要重視學生的output：「先讓學生說、寫，他們才知道問題所在，就會去找需要改進的地方，也就是input。」
</w:t>
          <w:br/>
          <w:t>英文系講師林敘如老師表示：「黃老師的分享很用心，啟發大家要先發現問題再設計課程，與其事後向學生說明，不如事先就做。這樣學習效果會比較好。」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dde49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aa63784c-b39a-4598-a70d-35f6dd587ff7.jpg"/>
                      <pic:cNvPicPr/>
                    </pic:nvPicPr>
                    <pic:blipFill>
                      <a:blip xmlns:r="http://schemas.openxmlformats.org/officeDocument/2006/relationships" r:embed="Rac25073448a34a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25073448a34a75" /></Relationships>
</file>