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4c3058bc34e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大陸所談「美國選舉落幕，美中台新局勢」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11月11日晚上7時，本校大陸研究所在臺北校園D502舉辦「美國選舉落幕，美中台新局勢」座談會，由大陸所所長陳建甫主持，邀請兩岸政策協會理事長譚耀南、本校大陸所副教授張五岳、助理教授洪耀南4人，針對美國總統選舉對兩岸局勢的觀察影響進行說明，與在場約20位師生一起探討美中臺新關係的未來發展。
</w:t>
          <w:br/>
          <w:t>
</w:t>
          <w:br/>
          <w:t>譚耀南先從美國總統選舉正式結果仍未出爐中，先簡介美國的選舉制度後，說明這次美國總統選舉的現況，如美國各州重新計票、川普競選團隊以「選舉中有舞弊行為，將訴諸最高法院」方向來訴諸法律戰，他認為，川普除了試圖讓選舉結果翻盤外，也可以從中累積政治能量並削弱拜登擔任總統的正當性，但整體觀察來看，美中關係這一年應不會有太大的變話，回不到拜登在歐巴馬時期擔任副總統的美中關係
</w:t>
          <w:br/>
          <w:t>
</w:t>
          <w:br/>
          <w:t>張五岳指出，這次美國總統大選雙方攻防激烈，使得這次選舉投票率創下美國120年來的新高，儘管雙方在疫情、種族、健保、經濟等議題交鋒凌利，卻在對中議題上有極高的共識，對美國而言，中國大陸帶來軍事、經濟、意識形態上的威脅，使得無論誰選上總統都會順應在美的反中主流民意，只會在決策行事風格上有所差異，但中國大陸的對美的政策就會有影響和調整，也會影響兩岸關係的發展，目前來看中國大陸對臺還沒有很明確的方向，建議以穩健步伐，做好危機管控、不誤判形勢，先求穩再求好為主。
</w:t>
          <w:br/>
          <w:t>
</w:t>
          <w:br/>
          <w:t>洪耀南從現今國際局勢、臺美近期緊密產業合作、國際組織的加入、中國大陸的經濟政策和科技發展等面向來談這次美國總統選舉，他提及，雖然目前美國總統選擇結果尚未明朗，但都在影響著世界局勢發展，這場選舉是支持川普與反川普的選舉，未來無論誰當選，美臺關係不會改變，兩岸關係在短期內也不會有太大變化。</w:t>
          <w:br/>
        </w:r>
      </w:r>
    </w:p>
  </w:body>
</w:document>
</file>