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cf0ffeb184435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桃機工程師吳佳銘校友主講「桃園國際機場未來發展及營運課題」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林靖諺淡水校園報導】本校土木系於11月23日下午3時10分在E787，邀請本校土木系校友、桃園國際機場公司資深工程師吳佳銘與超過百位學生分享「桃園國際機場未來發展及營運課題」。本次由土木系副教授劉明仁主持，除了介紹吳佳銘在學的表現外，並希望在演講中，認識機場的建築和結構，並增加關於機場建設的知識。會後，由劉明仁頒發感謝狀。
</w:t>
          <w:br/>
          <w:t>演講一開始，先向在場學生提問：「在場同學們，都去過桃園機場嗎？」他解釋，若要了解機場必須先去過桃園機場，他從桃園機場現況說明，目前機場配置有第一航廈和第二航廈。兩個航廈大致分布為西客東貨，每年總服務量有3700萬人次，62個機位，38個登機門，都是24小時營業。未來會增建第三航廈，初步規劃主航廈基地面積約有13.6公頃，多用途大樓基地面積約有4.8公頃，遠期則預計會興建北側衛星廊廳和地下PMS（Property Management System）系統。
</w:t>
          <w:br/>
          <w:t>吳佳銘也從疫情中談到，會出現航空公司倒閉，出入境大廳空曠無人，以及客機停飛等情形，從歷史經驗來看，雖然短期運量會下降，未來仍會恢復成長。目前有航空公司將客機改成貨機，讓航空貨運逆勢成長，未來桃園機場會從機場建設、品質維護、旅客服務、商業規劃等方向，提升營運安全與效率。他鼓勵同學，可以爭取土木工程的機場國家考試，朝向機場工程師職涯發展。
</w:t>
          <w:br/>
          <w:t>土木四郭法漁分享，之前曾在運輸工程的課堂上，學習過機場知識，從這次偏向應用性的演講中，加上對應今年的疫情影響說明，對於機場工程的印象更加深刻了。</w:t>
          <w:br/>
        </w:r>
      </w:r>
    </w:p>
  </w:body>
</w:document>
</file>