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8e4f41465449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本校與TAISE簽約 開啟SDGs永續合作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江淡水校園報導】12月10日上午9時30分，本校與臺灣永續能源研究基金會（TAISE）於覺生國際會議廳舉行「永續發展合作意向書簽約儀式」。由校長葛煥昭、TAISE董事長簡又新，及雙方執行代表本校學術副校長何啟東、基金會常務委員蔣本基共同簽訂「永續發展合作意向書」，董事長張家宜、本校三位副校長、一二級主管等出席見證。為打造「無紙化智慧雲端校園」，本次會議僅以掃描QR Code形式提供TAISE文宣品網路下載。
</w:t>
          <w:br/>
          <w:t>葛校長說明，聯合國2016年起在全球範圍內導入永續發展目標（SDGs），共有193個國家贊同17點目標及其隨附的169項指標，亦即「永續發展目標的在地化」。「大學具備了教學、研究、推廣及教育宣導等重要功能，絕對是落實SDGs的重要基地。」接著提到本校自109學年度起，即以SDGs為立足點，結合校務發展、深耕計畫及USR，聚焦永續發展，而學校下一個五年計畫將以「永續及提升社會影響力」為核心議題與推動策略，「將SDGs全面融入教學、研究、產學、國際事務以及校務發展等重點議題。」希望學校未來與TAISE密切合作，共同推動並落實SDGs。
</w:t>
          <w:br/>
          <w:t>張董事長致詞時則回顧本校與簡又新董事長的緣分。「1973年張創辦人愛才，特地親自前往紐約聘請簡董事長回台灣，進入航空系任教。」簡又新歷任航空工程學系教授、系主任、工學院院長，並於1991年接棒張建邦創辦人擔任交通部長。「簡董事長從擔任環保署長起即一直在推動環境永續議題，學校與基金會簽約，在這方面一定如虎添翼，期待今後有更緊密的合作。」
</w:t>
          <w:br/>
          <w:t>簡又新表示「淡江大學是我成長的地方，每次回來都很興奮！」他認為永續發展不只是關燈關冷氣，而是涵蓋了學校永續治理、環境永續、社會公平正義與社會服務三個面向。「大學除了學術要做得好，社會的impact也非常重要。我們必須從大學開始培養學生。他們才知道畢業了怎麼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38272"/>
              <wp:effectExtent l="0" t="0" r="0" b="0"/>
              <wp:docPr id="1" name="IMG_3fdc01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8c6bdbbd-742c-4159-860b-b5a1f9a78199.jpg"/>
                      <pic:cNvPicPr/>
                    </pic:nvPicPr>
                    <pic:blipFill>
                      <a:blip xmlns:r="http://schemas.openxmlformats.org/officeDocument/2006/relationships" r:embed="Re7796eb22a4441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382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17520"/>
              <wp:effectExtent l="0" t="0" r="0" b="0"/>
              <wp:docPr id="1" name="IMG_76c055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a27b90f2-cf73-4e80-85c6-730f69df60e8.jpg"/>
                      <pic:cNvPicPr/>
                    </pic:nvPicPr>
                    <pic:blipFill>
                      <a:blip xmlns:r="http://schemas.openxmlformats.org/officeDocument/2006/relationships" r:embed="R99ff8ed212904e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17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7796eb22a4441ae" /><Relationship Type="http://schemas.openxmlformats.org/officeDocument/2006/relationships/image" Target="/media/image2.bin" Id="R99ff8ed212904e2a" /></Relationships>
</file>