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6140d10a0540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宅宅打電玩牌卡活動 協助了解自己及未來方向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曉薇淡水校園報導】為幫助學生了解自己的優勢，視障資源中心12月9日晚上6時，於商管大樓B302D研討室舉辦「宅宅打電玩：從日常生活找到自己的生涯興趣」活動，透過牌卡活動幫助參與同學了解自己，同時增進彼此之間的互動，共12名學生參與。
</w:t>
          <w:br/>
          <w:t>活動講師為諮商心理師張雅鈴，首先向同學介紹自己的工作及相關經歷，接著向學生講解活動卡的玩法，首先她讓學生從52張牌卡中選出5到8個自己日常喜歡做的活動並記錄在學習單上，接著讓參賽者互相分享自己選到的牌卡，同時了解哪些人和自己擁有相同興趣，能更進一步地分享，其間張雅鈴也充分聆聽並適時分享，大家聊得不亦樂乎。
</w:t>
          <w:br/>
          <w:t>接下來張雅鈴讓學生從剛剛選中的牌卡背面選擇自己適合的類型或領域並加以排序，讓學生了解未來可能發展的領域方向，同時讓他們更加了解自己的優勢。最後她詳細解釋各個領域適合的工作，同時與學生細談他們的性格適合什麼樣的工作。
</w:t>
          <w:br/>
          <w:t>日文三胡哲維表示這個活動非常有趣，對未來工作非常有幫助，同時更了解自己未來想做的事；公行四的張少豐同學則認為此活動可以幫助了解自己的內在，也是他最喜歡的活動內容。</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383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5d7c93a6-a876-44bf-926c-459552f43052.JPG"/>
                      <pic:cNvPicPr/>
                    </pic:nvPicPr>
                    <pic:blipFill>
                      <a:blip xmlns:r="http://schemas.openxmlformats.org/officeDocument/2006/relationships" r:embed="Rae54fc23ae19438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54fc23ae194381" /></Relationships>
</file>