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19c66e4c644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本校四度獲得體育績優 持續落實全人健康理念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文／李沛育、攝影／游晞彤、本報資料照片
</w:t>
          <w:br/>
          <w:t>前言
</w:t>
          <w:br/>
          <w:t>本校獲得109年度教育部體育署獎勵學校體育績優團體獎，過去曾於98、102、105年度獲得體育績優團體獎，這是第四度獲此殊榮，與臺灣大學、彰師大一同獲獎。該獎項是教育部為鼓勵推展體育績效的優良學校所訂定之獎項，本校常年在體育事務推展上不遺餘力，積極推廣體育活動、運動社團等多項活動，體育事務處也積極帶領體育行政團隊在教學研究、行政服務，以及活動競賽等方面表現出色。本校以五育三化涵蓋訂定學生八大基本素養與核心能力，以「樂活健康」注重校內教職員工生之身心靈和環境的和諧，以建立正向健康的生活型態。
</w:t>
          <w:br/>
          <w:t>
</w:t>
          <w:br/>
          <w:t>獲得各界肯定 第四度獲獎
</w:t>
          <w:br/>
          <w:t>今年，本校再次獲得教育部體育署獎勵學校體育績優團體獎，體育事務處致力於體育教學，規定必修兩年體育課之外，並舉辦多元化活動，如舉辦運動會、新生盃、系所學會等例行體育活動賽事，也有開設教職員桌球班、鼓勵教職員工參加各項比賽，其中107學年度教職員工羽球錦標賽榮獲女子組團體冠軍，讓教職員樂活身心、活動筋骨。體育長陳逸政表示，「和他校相比，我們受限於場地緣故，較沒有承辦全國大專校院運動會的經驗，這次能再次獲獎並與國立大學並列實屬不易；這次能在任內獲獎也是鞭策自己努力的動力之一，希望能再突破現況，期許未來能繼續獲獎。」
</w:t>
          <w:br/>
          <w:t>
</w:t>
          <w:br/>
          <w:t>本校體育硬體設備完善
</w:t>
          <w:br/>
          <w:t>為提供教職員工生良好的運動環境，本校提供運動場1座，內有400公尺田徑場及棒壘場，在跑道旁、五虎崗綜合球場、以及紹謨體育館7樓共設置9面籃球場，另外在五虎崗和紹謨體育館4樓有排球場8面；此外，在學生活動中心和五虎崗綜合球場中提供4面網球場、學生活動中心和紹謨體育館4樓有羽球場9面，紹謨體育館內設有韻律教室、1間桌球教室、1間運動傷害防護室，以及1間重量訓練室，紹謨游泳館內則有韻律教室、重量訓練區、2間體適能教室，另外設有紹謨紀念游泳館、紹謨紀念體育館、溜冰場各1座，本校也與強運撞球館及佑昇高爾夫球場來進行校外建教合作場地。
</w:t>
          <w:br/>
          <w:t>五虎崗綜合球場採用國際最先進專業的SPORT COURT拼裝地板，且使用多屆亞運會、奧運會及MLB美國職棒大聯盟場地使用的MUSCO燈光照明設備，能減少炫光、增加亮度，並達到環保節電之效能；紹謨體育館曾獲選為「2017臺北世界大學運動會」舉重項目的比賽場地，體現本校的運動器材設備的更新朝向國際賽事規格邁進。
</w:t>
          <w:br/>
          <w:t>最受師生歡迎的紹謨紀念游泳館之重量訓練區，位於紹謨紀念游泳館2樓大廳，分為大門左側的心肺功能區和大門右側的肌力訓練區，陳逸政希望，未來將更新該館內的重訓器材、修繕紹謨體育館4樓的木質地板，以提供全校師生有更好的運動環境。
</w:t>
          <w:br/>
          <w:t>
</w:t>
          <w:br/>
          <w:t>積極開設體育證照班 運動志工增加選修意願
</w:t>
          <w:br/>
          <w:t>為提升學生在學期間參與多元體育活動的意願，協助學生修完必修的體育學分外，並積極選修體育課程，以培養就業之第二專長，本校體育事務處配合專任教師之術科專長，結合學校提供的體育課程場地，開設多元面向之相關證照課程是本校的目標之一。109學年度第1學期開設「體育專業知能服務—水上救生證照」、「運動休閒與競技實務—羽球證照」與「運動休閒與競技實務—籃球裁判證照」課程，其中籃球裁判證照班更與校際賽事合作，如學生考過籃球裁判證照，可擔任校際籃球比賽的裁判，讓學生學以致用。
</w:t>
          <w:br/>
          <w:t>目前正積極規畫開設「游泳證照班」與「救生員證照班」，朝向游泳證照與救生員證照的發證單位前進，方便學生考取證照與提升選修意願，未來救生員證照班的學生考過證照，可獲得紹謨游泳館的救生員工讀的機會，創造學校與學生雙贏的局面。每學期辦理體適能檢測，登錄檢測人數為全國第1的學校，透過體適能的資料校方提供改善指標與建議，讓學生了解自身體能健康狀況。
</w:t>
          <w:br/>
          <w:t>同時，為刺激學生參與體育活動的意願，本校積極開發多元體育活動吸引學生參與，其中運動志工是本校的重點推廣項目之一。自106學年度開始在本校通識課程開設運動志工精神與社會服務課程，該課程修課人數每學年達200人。校方以成績的方式刺激學生擔任運動志工的意願，其中「新北市萬金石國際馬拉松」與「2017年世界大學運動會」兩場賽事的運動志工服務尤為突出。「萬金石國際馬拉松」為全臺第一個通過國際田徑總會（IAAF）認證的標籤賽事，並於2017年再度成為國內唯一通過銀標籤（SILVER）認證之馬拉松賽事，於2017年開始，本校是參與該活動之學生志工人數最多之學校；配合2017年世界大學運動會，校方積極辦理多場志工培訓講座，其學生志工培訓人數為全國大專校院第3，私校第1。透過學校積極協商多場國際規格的運動賽事，讓學生增進經驗與視野。未來體育處則透過體育處的師長，向學生提供多項體育賽事的運動志工的資訊，鼓勵學生擔任多項體育賽事的志工。
</w:t>
          <w:br/>
          <w:t>
</w:t>
          <w:br/>
          <w:t>校隊表現優異 海內外經驗交流
</w:t>
          <w:br/>
          <w:t>本校運動代表隊參加全國大專運動會成績持續亮眼，於109全國大專校院運動會獲得10金4銀8銅，突破108全國大專校院運動會6金2銀4銅的優秀表現。體育事務處也積極鼓勵選手參加各項運動賽事，如全國學生劍道錦標賽等，藉以增加比賽經驗與實力，也推出「拾金計畫」，將選手名單縮減的菁英計畫，讓教練和選手可以密切合作，以獲得比賽佳績。陳逸政提到，本處的體育教師會互相激勵，以積極態度面對各種賽事，幫助學生爭取運動比賽的好成績，形成師生一同為校爭光的強烈榮譽感，成為本校在各項運動賽事表現亮眼的主因之一。
</w:t>
          <w:br/>
          <w:t>而為提升全校師生的運動實力，體育事務處經常積極與海內外多校舉辦友誼賽與交流活動，如108年8月，校長葛煥昭和蘭陽校園副校長林志鴻率領男籃、女籃，以及桌球代表隊，前往上海復旦大學參與「海峽兩岸暨港澳大學交流賽」，當時獲得桌球男女混合團體賽第6名、女子籃球賽第4名的佳績。109年1月，則由陳逸政、人資長林宜男率領體育處師長和教育部人員到越南體育總局、北寧體育運動大學進行參訪；近期體育處獲國立臺灣大學之邀，彼此交流教學與帶隊經驗。陳逸政指出，未來會參考中原大學取經運動證收費制度，將計畫新增徵收「體育場地使用費」，藉此費用來面對預算縮減的困境，並提升硬體設備，讓全校師生在課外時間能以更優惠的價格，更方便的使用學校的體育設備。
</w:t>
          <w:br/>
          <w:t>
</w:t>
          <w:br/>
          <w:t>推展產學合作 校友回娘家凝聚向心力
</w:t>
          <w:br/>
          <w:t>為提升本校研究水準，鼓勵教師從事研究及產學合作、創作及展演，將此成就為升遷的依據之一，刺激體育教師積極帶領在校學生參加各項運動賽事，本校的成績也逐年呈倍數的進步。此外體育處今年首次申請教育部「教學實踐研究計畫」，表現優異，提案件數6件且3件通過，本校全國通過件數排名第1，體育處未來著重突破今年的提案件數與通過率，不侷限體育教師的研究題材，給予體育老師自由的研究方向與空間，為了就是致力提升專業知能、教學品質及學習成效。
</w:t>
          <w:br/>
          <w:t>本校多項運動代表隊每年均會辦理校友回娘家活動，如排球隊、棒球隊等。各系學會也時常舉辦各項運動的OB盃，促進在校生與學長姊的情誼外，也精進各項運動實力，尤其本校的排球風氣盛行，在校園不時能看到學校排球場聚集排球好手，共同切磋球技。
</w:t>
          <w:br/>
          <w:t>
</w:t>
          <w:br/>
          <w:t>學生回饋
</w:t>
          <w:br/>
          <w:t>法文三林函儒認為，「因為自己在大一大二時有選修游泳的課程，每次進去游泳館的時候都覺得學校的游泳設備都很新很完善，還有一進游泳館就會看到有人在用重訓器材，就覺得校方很體貼我們學生，聽見我們想健身的聲音，讓平時對運動懶散的我，提升運動意願。」
</w:t>
          <w:br/>
          <w:t>法文三聶凱軒說：「在場地設備方面，我之前有使用過學校的棒球、羽球和桌球的場地，我覺得學校提供的場地和設備都很齊全，也可以容納許多學生；在教學方面，聽其他學校的教學方式，讓我覺得我們學校的教學方式很專業親切，是真的能讓學生確實學會正確的運動方式。我認為學校可以改善修繕設備的速度和加強設備的保護，以免學生們在運動途中受傷，最後以我的個人感受，覺得學校可以再加強宣導如何租借學校的運動場地，讓更多人可以更方便的舉辦體育活動賽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81200"/>
              <wp:effectExtent l="0" t="0" r="0" b="0"/>
              <wp:docPr id="1" name="IMG_bb92d4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f2b48cb9-3822-4ab9-a261-6a48bd9af835.jpg"/>
                      <pic:cNvPicPr/>
                    </pic:nvPicPr>
                    <pic:blipFill>
                      <a:blip xmlns:r="http://schemas.openxmlformats.org/officeDocument/2006/relationships" r:embed="Rc03fca2d93ff43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8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44240"/>
              <wp:effectExtent l="0" t="0" r="0" b="0"/>
              <wp:docPr id="1" name="IMG_8c1143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395a520c-690e-421a-9acf-f4fb9d49f572.jpg"/>
                      <pic:cNvPicPr/>
                    </pic:nvPicPr>
                    <pic:blipFill>
                      <a:blip xmlns:r="http://schemas.openxmlformats.org/officeDocument/2006/relationships" r:embed="R66b7c55e585b48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44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ffa96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852a160c-a910-4fd9-b2cd-50d9ffe70373.jpg"/>
                      <pic:cNvPicPr/>
                    </pic:nvPicPr>
                    <pic:blipFill>
                      <a:blip xmlns:r="http://schemas.openxmlformats.org/officeDocument/2006/relationships" r:embed="R41a8d82c5d2b48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2b75e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9/m\cfb0be0d-2b4b-4b9d-9c9a-349edf5a395a.JPG"/>
                      <pic:cNvPicPr/>
                    </pic:nvPicPr>
                    <pic:blipFill>
                      <a:blip xmlns:r="http://schemas.openxmlformats.org/officeDocument/2006/relationships" r:embed="Re5f25b7c5b3946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55982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cdf92f77-7a36-43d4-a982-5258c3d9405b.jpg"/>
                      <pic:cNvPicPr/>
                    </pic:nvPicPr>
                    <pic:blipFill>
                      <a:blip xmlns:r="http://schemas.openxmlformats.org/officeDocument/2006/relationships" r:embed="Rf83720f28c484f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3c11f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b9f186ee-6514-4992-be8f-586a806a7169.JPG"/>
                      <pic:cNvPicPr/>
                    </pic:nvPicPr>
                    <pic:blipFill>
                      <a:blip xmlns:r="http://schemas.openxmlformats.org/officeDocument/2006/relationships" r:embed="Rbedbe1ca69f44e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3fca2d93ff436a" /><Relationship Type="http://schemas.openxmlformats.org/officeDocument/2006/relationships/image" Target="/media/image2.bin" Id="R66b7c55e585b4822" /><Relationship Type="http://schemas.openxmlformats.org/officeDocument/2006/relationships/image" Target="/media/image3.bin" Id="R41a8d82c5d2b4836" /><Relationship Type="http://schemas.openxmlformats.org/officeDocument/2006/relationships/image" Target="/media/image4.bin" Id="Re5f25b7c5b39462f" /><Relationship Type="http://schemas.openxmlformats.org/officeDocument/2006/relationships/image" Target="/media/image5.bin" Id="Rf83720f28c484fda" /><Relationship Type="http://schemas.openxmlformats.org/officeDocument/2006/relationships/image" Target="/media/image6.bin" Id="Rbedbe1ca69f44ecb" /></Relationships>
</file>