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a193a643349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中文系舉辦第十八屆社會與文化國際學術研討會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中文系12月18日在守謙國際會議中心舉辦第十八屆社會與文化國際學術研討會，專題演講學者、臺灣大學教授周志文說明：「這是36年前我在淡江中文系任教時開創的國際學術研討會，感謝淡江中文系的努力，在臺灣沒有一所中文系能連續舉辦這麼多年的國際研討會。」他建議，明年舉辦「文學與美學」國際學術研討會，可以把當年創辦的李正治教授請回來演講。
</w:t>
          <w:br/>
          <w:t>國際事務副校長王高成出席致詞表示：「中國社會與文化的保存與開展非常重要，很高興中國文化已在世界各地開枝散葉，不論文學、史學與哲學都對世界局勢發展有影響。」文學院院長林呈蓉說明中文系教師們做學問與時俱進，研究社會文化發展，能讓社會更進步。中文系系主任周德良則感謝學校支持及系上師生的協助，疫情期間能舉辦國際研討會不容易。
</w:t>
          <w:br/>
          <w:t>這項國際研討會議旨在研究社會與文化的相關問題，以及與經典、理論、批評與歷史間的關聯，進而建構社會與文化的理論系統。本屆主題為「返本開新」，負責籌辦的副教授李蕙如說明：「開創新猷必須透過復興才能實現，文化就像一切生命體一樣，都必須從既有的成果中找到種子，吸取養分。」教授高柏園亦表示，文化不斷創新，對社會趨勢脈絡發展更具意義。
</w:t>
          <w:br/>
          <w:t>會議邀請日本武藏大學水口拓壽教授、拉曼大學鄭文泉教授、韓國東國大學朴永煥教授、越南師範大學潘秋雲教授及國內臺大、政大、臺灣師大、清華、東吳、臺北教育大學、銘傳、臺北海洋大學等校教師，共進行18場論文發表及1場由趙衛民教授主持的「詩與思」論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25e9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98202e08-806b-4c08-a34a-da09f5a5c8ec.jpg"/>
                      <pic:cNvPicPr/>
                    </pic:nvPicPr>
                    <pic:blipFill>
                      <a:blip xmlns:r="http://schemas.openxmlformats.org/officeDocument/2006/relationships" r:embed="Rc94ed630887646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4ed630887646dc" /></Relationships>
</file>