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66961e923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外交系學生至新店高中分享國際教育週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落實高中與大學共備課程和共創學習，本校外交與國際關係學系受夥伴學校之新店高中的邀請，於12月18日由外交系系主任鄭欽模帶領5位境外生、2位畢業於新店高中學生，參加該校的國際教育研習活動，與約600位高一學生分享本校校園生活。鄭欽模表示，新店高中校長陳瑛姍對於本系的國際化環境相當有興趣，曾多次邀請參與該校活動，這次以交流國際化教育面向。
</w:t>
          <w:br/>
          <w:t>來自宏都拉斯的外交三白瑞恩（Marcelo Barahona）、美國德州休士頓的外交四博菲拉（Farrah Burrell）、越南籍外交二阮黃鶯（Hoàngg Anh）、巴拉圭外交一宋儒雅（Ruth Leiva），以及哥倫比亞的外交一羅亞蕾（Maria Alejandra Lozano Villegas）5位境外生分享他們國家及文化，均很高興能向高中生介紹自身的國家文化。白瑞恩表示，對臺灣人而言宏都拉斯是個遙遠陌生的國度；阮黃鶯指出，一般臺灣人對越南會有一些不太正確的認知，但透過這次活動讓他們成功扮演學生大使的角色。
</w:t>
          <w:br/>
          <w:t>擔任本次聯繫作業的外交二黃子怡說明，新店高中重視國際教育，也與許多海外高中締結姐妹校，並經常舉辦國際教育活動，在這樣的薰陶下有興趣選擇本校外交系就讀，以持續擴展國際視野。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65376" cy="1395984"/>
              <wp:effectExtent l="0" t="0" r="0" b="0"/>
              <wp:docPr id="1" name="IMG_2f90d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01ae86c-a4c1-4973-bc84-72d959b95eba.jpg"/>
                      <pic:cNvPicPr/>
                    </pic:nvPicPr>
                    <pic:blipFill>
                      <a:blip xmlns:r="http://schemas.openxmlformats.org/officeDocument/2006/relationships" r:embed="Ra126b3c49dd841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5376" cy="1395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26b3c49dd84194" /></Relationships>
</file>