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dc144e013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「校園話題」我的第一次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午后的春風和煦，我背包裏裝著一瓶貨真價實的法國紅酒「Saumur 1996」，經過車聲和人潮，踏進了友人的芳閣。
</w:t>
          <w:br/>
          <w:t>
</w:t>
          <w:br/>
          <w:t>　Nikita、小鈺、和我，第一次喝紅酒。(本人已第二次啦！)
</w:t>
          <w:br/>
          <w:t>
</w:t>
          <w:br/>
          <w:t>　三個女生妳看我，我看妳的，「誰會拔軟木塞？」
</w:t>
          <w:br/>
          <w:t>
</w:t>
          <w:br/>
          <w:t>　「好了，誰最有經驗？」
</w:t>
          <w:br/>
          <w:t>
</w:t>
          <w:br/>
          <w:t>　沒吃過豬肉，也看過豬走路吧？只喝過一次紅酒的我，在她們面前就算是「前輩」了。
</w:t>
          <w:br/>
          <w:t>
</w:t>
          <w:br/>
          <w:t>　沒想到螺絲打下去之後，竟拔不出來，本姑娘雙腿夾緊瓶肚，往前用力一拉！(又不敢太囂張，怕軟木塞一裂開，那就只好吃木屑配紅酒了。)
</w:t>
          <w:br/>
          <w:t>
</w:t>
          <w:br/>
          <w:t>　「啵!」多麼高潮的一刻呀! 我們以紙杯代酒杯，就著從高窗灑下的陽光，從「美酒」講到「男人」，從「男人」憶及童年愛和男生打架的怪脾氣；我們的臉也紅了，心也熱了，旁邊的小鈺靜靜地笑著，咬住綠茶的吸管。
</w:t>
          <w:br/>
          <w:t>
</w:t>
          <w:br/>
          <w:t>　我和Nikita一人一半地把整瓶紅酒很乾脆地「解決」了，紅酒不要放過夜嘛！那天傍晚的法語會話課，我們倆個妳一句我一句的，法語的靈感、動詞的神妙，在我們口中猶如長江三峽之奔騰洶湧、猿啼不絕……
</w:t>
          <w:br/>
          <w:t>
</w:t>
          <w:br/>
          <w:t>　故友已遠在法國的美食天堂──里昂，品嘗著她那不曉得是否已是一千零一杯的紅酒；有了如此醺然的第一次，我永遠都會愛上每一口豐富的葡萄滋味！</w:t>
          <w:br/>
        </w:r>
      </w:r>
    </w:p>
  </w:body>
</w:document>
</file>