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4f7a7143543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【人物短波】陳品彣考取公費留學　將攻讀水下文化資產博士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海洋及水下科技研究中心助理研究員陳品彣，在超過550位競爭者中脫穎而出，於去年12月底考取「教育部公費留學考試」海洋學群中的水下文化資產學門。公費留考每年提供學費及生活費補助，鼓勵青年學子勇於出國追夢。陳品彣為法國馬賽大學海洋及海岸線考古學碩士，專長文化資產管理、水下考古及大眾史。她開心表示：「能公費留學是難得的機會，可減輕經濟壓力，繼續發展相關專業。計畫申請美國或法國的學校，攻讀水下文化資產博士，預計今年前往就學。」（文／盧智瀅）</w:t>
          <w:br/>
        </w:r>
      </w:r>
    </w:p>
  </w:body>
</w:document>
</file>