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b1d19069e4f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城翠蓮獲金炬獎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由64年英文系校友城翠蓮主持的「網星資訊」公司，甫於日前獲得第一屆「中華民國年度卓越成就金炬獎」，網星資訊獲得電腦科技企業類別獎項，該公司致力開發先進軟體系統與應用技術。城翠蓮擔任該公司總經理一職，當天由副總統呂秀蓮手中接下該座獎項，她高興地說，這顯示該公司在企業專業化經營，及產品表現方面皆獲得高度肯定。（宜萍）</w:t>
          <w:br/>
        </w:r>
      </w:r>
    </w:p>
  </w:body>
</w:document>
</file>