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a935a9f0344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「工學院獎學金」即日起受理申請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工學院於109學年度第二學期提供「林振春先生獎學金」和「王建盛先生獎學金」申請日至3月2日止，每學期各五名，每名一萬元獎金，凡目前就讀於工學院大學部之各系家境清寒或突遭重大變故之學生，可備妥申請書、家境清寒具體說明書、大學部上學期成績單等證明文件，向工學院內各系申請，敬請把握時間，申請詳情請見工學院網站。（網址： http://www.engineering.tku.edu.tw/Front/NewsEvents/News/News.aspx?id=jkgBr1zqgsk=&amp;Sn=111 ）</w:t>
          <w:br/>
        </w:r>
      </w:r>
    </w:p>
  </w:body>
</w:document>
</file>