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ac46bf20e4f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本校派員長駐蘭陽校園監督工程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【本報訊】本校蘭陽校園籌備處駐礁溪辦事處於上週四（17日）上午十一時，在校長張紘炬以及礁溪鄉鄉長吳宏謀共同主持下，正式掛牌啟用，辦事處主任曾振遠教授將長駐監督建校工程的進行。
</w:t>
          <w:br/>
          <w:t>
</w:t>
          <w:br/>
          <w:t>　當天除本校總務長洪欽仁、大發處主任陳敏男、總務處秘書丘瑞玲、營繕組組長姜宜山等相關人員陪同出席，並有礁溪鄉代會副主席黃正欉與當地鄉代及鄉民十多人到場祝賀。
</w:t>
          <w:br/>
          <w:t>
</w:t>
          <w:br/>
          <w:t>　校長張紘炬在揭幕儀式後接受當地媒體訪問中談到，本校蘭陽校園採一體開發，預計設立五大學院，如果工程順利將在2004年招生，由於教育部限定新設校區每年最多增加500個學生，所以未來將從淡水校園減少招生名額來增加蘭陽校園的學生人數，並配合校舍的興建，最終目標一萬人。
</w:t>
          <w:br/>
          <w:t>
</w:t>
          <w:br/>
          <w:t>　駐礁溪辦事處位於礁溪鄉仁愛路的凱撒溫泉假期大廈的一樓，除曾振遠主任外，另有一名組員楊宗川，以及約聘技師游福仁，曾主任表示，該辦公室為該處與設計、施工等三個單位共同辦公的地方，未來除協助設計及施工兩單位外，亦將負責蘭陽校園雜項工程的監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62000"/>
              <wp:effectExtent l="0" t="0" r="0" b="0"/>
              <wp:docPr id="1" name="IMG_c4df84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0/m\1abc053b-e23f-4fe9-a981-09847208c19e.jpg"/>
                      <pic:cNvPicPr/>
                    </pic:nvPicPr>
                    <pic:blipFill>
                      <a:blip xmlns:r="http://schemas.openxmlformats.org/officeDocument/2006/relationships" r:embed="R99b9acdc471c46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b9acdc471c46ce" /></Relationships>
</file>